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31" w:rsidRPr="00D72143" w:rsidRDefault="00025E31" w:rsidP="005A19ED">
      <w:pPr>
        <w:jc w:val="both"/>
        <w:rPr>
          <w:b/>
          <w:color w:val="FF0000"/>
        </w:rPr>
      </w:pPr>
      <w:r w:rsidRPr="00D72143">
        <w:rPr>
          <w:b/>
          <w:color w:val="FF0000"/>
        </w:rPr>
        <w:t xml:space="preserve">ΕΙΣΟΔΟΣ </w:t>
      </w:r>
      <w:r w:rsidR="00D72143" w:rsidRPr="00D72143">
        <w:rPr>
          <w:b/>
          <w:color w:val="FF0000"/>
        </w:rPr>
        <w:t>–</w:t>
      </w:r>
      <w:r w:rsidRPr="00D72143">
        <w:rPr>
          <w:b/>
          <w:color w:val="FF0000"/>
        </w:rPr>
        <w:t xml:space="preserve"> ΕΞΟΔΟΣ</w:t>
      </w:r>
      <w:r w:rsidR="00D72143" w:rsidRPr="00D72143">
        <w:rPr>
          <w:b/>
          <w:color w:val="FF0000"/>
        </w:rPr>
        <w:t xml:space="preserve"> ΜΑΘΗΤΩΝ</w:t>
      </w:r>
    </w:p>
    <w:p w:rsidR="00A973E3" w:rsidRDefault="00C048AC" w:rsidP="00A973E3">
      <w:pPr>
        <w:pStyle w:val="a4"/>
        <w:numPr>
          <w:ilvl w:val="0"/>
          <w:numId w:val="7"/>
        </w:numPr>
        <w:jc w:val="both"/>
      </w:pPr>
      <w:r>
        <w:t>Η πόρτα του σχολείου για την προσέλευση των μαθητών ανοίγει στις 08:00</w:t>
      </w:r>
      <w:r w:rsidR="00DB1261">
        <w:t>π.μ</w:t>
      </w:r>
      <w:r>
        <w:t>.</w:t>
      </w:r>
    </w:p>
    <w:p w:rsidR="00470D13" w:rsidRDefault="00A973E3" w:rsidP="00A973E3">
      <w:pPr>
        <w:pStyle w:val="a4"/>
        <w:numPr>
          <w:ilvl w:val="0"/>
          <w:numId w:val="7"/>
        </w:numPr>
        <w:jc w:val="both"/>
      </w:pPr>
      <w:r>
        <w:t>Όταν έρθω στο σχολείο δεν παραμένω στο προαύλιο αλλά κατευθύνομαι στην αίθουσά μου</w:t>
      </w:r>
      <w:r w:rsidR="00071DF6">
        <w:t>, κρατώντας αποστάσεις τουλάχιστον 1,5 μ.</w:t>
      </w:r>
      <w:r>
        <w:t xml:space="preserve"> από τους συμμαθητές μου.</w:t>
      </w:r>
    </w:p>
    <w:p w:rsidR="00AC60A2" w:rsidRDefault="00AC60A2" w:rsidP="00DF5AB0">
      <w:pPr>
        <w:pStyle w:val="a4"/>
        <w:numPr>
          <w:ilvl w:val="0"/>
          <w:numId w:val="7"/>
        </w:numPr>
        <w:jc w:val="both"/>
      </w:pPr>
      <w:r>
        <w:t>Δεν θα γίν</w:t>
      </w:r>
      <w:r w:rsidR="00DF5AB0">
        <w:t>εται πρωινή συγκέντρωση. Η προσευχή και οι</w:t>
      </w:r>
      <w:r>
        <w:t xml:space="preserve"> ανακοινώσεις θα γίνονται μέσα στην αίθουσα.</w:t>
      </w:r>
    </w:p>
    <w:p w:rsidR="00D72143" w:rsidRDefault="00D72143" w:rsidP="00A973E3">
      <w:pPr>
        <w:pStyle w:val="a4"/>
        <w:numPr>
          <w:ilvl w:val="0"/>
          <w:numId w:val="7"/>
        </w:numPr>
        <w:jc w:val="both"/>
      </w:pPr>
      <w:r>
        <w:t>Η είσοδος στο κτίριο θα γίνεται, με τέτοιο τρόπο ώστε να τηρούνται οι αποστάσεις μεταξύ των μαθητών, από τις εξής εισόδους: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2"/>
        <w:gridCol w:w="757"/>
        <w:gridCol w:w="800"/>
        <w:gridCol w:w="800"/>
        <w:gridCol w:w="799"/>
        <w:gridCol w:w="799"/>
        <w:gridCol w:w="799"/>
        <w:gridCol w:w="795"/>
        <w:gridCol w:w="796"/>
      </w:tblGrid>
      <w:tr w:rsidR="00D72143" w:rsidRPr="00D72143" w:rsidTr="003F3D96">
        <w:trPr>
          <w:jc w:val="center"/>
        </w:trPr>
        <w:tc>
          <w:tcPr>
            <w:tcW w:w="1442" w:type="dxa"/>
            <w:vAlign w:val="center"/>
          </w:tcPr>
          <w:p w:rsidR="00D72143" w:rsidRPr="00D72143" w:rsidRDefault="0045653D" w:rsidP="0045653D">
            <w:pPr>
              <w:jc w:val="center"/>
              <w:rPr>
                <w:b/>
              </w:rPr>
            </w:pPr>
            <w:r>
              <w:rPr>
                <w:b/>
              </w:rPr>
              <w:t xml:space="preserve">Είσοδος – Έξοδος </w:t>
            </w:r>
            <w:r w:rsidR="00D72143" w:rsidRPr="00D72143">
              <w:rPr>
                <w:b/>
              </w:rPr>
              <w:t>1 (καθηγητών)</w:t>
            </w:r>
          </w:p>
          <w:p w:rsidR="00D72143" w:rsidRPr="00D72143" w:rsidRDefault="00D72143" w:rsidP="00D72143">
            <w:pPr>
              <w:jc w:val="center"/>
              <w:rPr>
                <w:b/>
              </w:rPr>
            </w:pPr>
          </w:p>
        </w:tc>
        <w:tc>
          <w:tcPr>
            <w:tcW w:w="757" w:type="dxa"/>
            <w:vAlign w:val="center"/>
          </w:tcPr>
          <w:p w:rsidR="00D72143" w:rsidRPr="00D72143" w:rsidRDefault="00D72143" w:rsidP="00D72143">
            <w:pPr>
              <w:jc w:val="center"/>
              <w:rPr>
                <w:b/>
              </w:rPr>
            </w:pPr>
            <w:r w:rsidRPr="00D72143">
              <w:rPr>
                <w:b/>
              </w:rPr>
              <w:t>Α3</w:t>
            </w:r>
          </w:p>
        </w:tc>
        <w:tc>
          <w:tcPr>
            <w:tcW w:w="800" w:type="dxa"/>
            <w:vAlign w:val="center"/>
          </w:tcPr>
          <w:p w:rsidR="00D72143" w:rsidRPr="00D72143" w:rsidRDefault="00D72143" w:rsidP="00D72143">
            <w:pPr>
              <w:jc w:val="center"/>
              <w:rPr>
                <w:b/>
              </w:rPr>
            </w:pPr>
          </w:p>
        </w:tc>
        <w:tc>
          <w:tcPr>
            <w:tcW w:w="800" w:type="dxa"/>
            <w:vAlign w:val="center"/>
          </w:tcPr>
          <w:p w:rsidR="00D72143" w:rsidRPr="00D72143" w:rsidRDefault="00D72143" w:rsidP="00D72143">
            <w:pPr>
              <w:jc w:val="center"/>
              <w:rPr>
                <w:b/>
              </w:rPr>
            </w:pPr>
          </w:p>
        </w:tc>
        <w:tc>
          <w:tcPr>
            <w:tcW w:w="799" w:type="dxa"/>
            <w:vAlign w:val="center"/>
          </w:tcPr>
          <w:p w:rsidR="00D72143" w:rsidRPr="00D72143" w:rsidRDefault="00D72143" w:rsidP="00D72143">
            <w:pPr>
              <w:jc w:val="center"/>
              <w:rPr>
                <w:b/>
              </w:rPr>
            </w:pPr>
          </w:p>
        </w:tc>
        <w:tc>
          <w:tcPr>
            <w:tcW w:w="799" w:type="dxa"/>
            <w:vAlign w:val="center"/>
          </w:tcPr>
          <w:p w:rsidR="00D72143" w:rsidRPr="00D72143" w:rsidRDefault="00D72143" w:rsidP="00D72143">
            <w:pPr>
              <w:jc w:val="center"/>
              <w:rPr>
                <w:b/>
              </w:rPr>
            </w:pPr>
          </w:p>
        </w:tc>
        <w:tc>
          <w:tcPr>
            <w:tcW w:w="799" w:type="dxa"/>
            <w:vAlign w:val="center"/>
          </w:tcPr>
          <w:p w:rsidR="00D72143" w:rsidRPr="00D72143" w:rsidRDefault="00D72143" w:rsidP="00D72143">
            <w:pPr>
              <w:jc w:val="center"/>
              <w:rPr>
                <w:b/>
              </w:rPr>
            </w:pPr>
          </w:p>
        </w:tc>
        <w:tc>
          <w:tcPr>
            <w:tcW w:w="795" w:type="dxa"/>
            <w:vAlign w:val="center"/>
          </w:tcPr>
          <w:p w:rsidR="00D72143" w:rsidRPr="00D72143" w:rsidRDefault="00D72143" w:rsidP="00D72143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D72143" w:rsidRPr="00D72143" w:rsidRDefault="00D72143" w:rsidP="00D72143">
            <w:pPr>
              <w:jc w:val="center"/>
              <w:rPr>
                <w:b/>
              </w:rPr>
            </w:pPr>
          </w:p>
        </w:tc>
      </w:tr>
      <w:tr w:rsidR="00D72143" w:rsidRPr="00D72143" w:rsidTr="003F3D96">
        <w:trPr>
          <w:jc w:val="center"/>
        </w:trPr>
        <w:tc>
          <w:tcPr>
            <w:tcW w:w="1442" w:type="dxa"/>
            <w:vAlign w:val="center"/>
          </w:tcPr>
          <w:p w:rsidR="003F3D96" w:rsidRDefault="00D72143" w:rsidP="00D72143">
            <w:pPr>
              <w:jc w:val="center"/>
              <w:rPr>
                <w:b/>
              </w:rPr>
            </w:pPr>
            <w:r w:rsidRPr="00D72143">
              <w:rPr>
                <w:b/>
              </w:rPr>
              <w:t>Είσοδος</w:t>
            </w:r>
            <w:r w:rsidR="003F3D96">
              <w:rPr>
                <w:b/>
              </w:rPr>
              <w:t xml:space="preserve"> - </w:t>
            </w:r>
          </w:p>
          <w:p w:rsidR="00D72143" w:rsidRPr="00D72143" w:rsidRDefault="003F3D96" w:rsidP="00D72143">
            <w:pPr>
              <w:jc w:val="center"/>
              <w:rPr>
                <w:b/>
              </w:rPr>
            </w:pPr>
            <w:r>
              <w:rPr>
                <w:b/>
              </w:rPr>
              <w:t xml:space="preserve">Έξοδος </w:t>
            </w:r>
            <w:r w:rsidR="00D72143" w:rsidRPr="00D72143">
              <w:rPr>
                <w:b/>
              </w:rPr>
              <w:t>2 (Ασανσέρ)</w:t>
            </w:r>
          </w:p>
        </w:tc>
        <w:tc>
          <w:tcPr>
            <w:tcW w:w="757" w:type="dxa"/>
            <w:vAlign w:val="center"/>
          </w:tcPr>
          <w:p w:rsidR="00D72143" w:rsidRPr="00067DDD" w:rsidRDefault="00067DDD" w:rsidP="00D72143">
            <w:pPr>
              <w:jc w:val="center"/>
              <w:rPr>
                <w:b/>
              </w:rPr>
            </w:pPr>
            <w:r>
              <w:rPr>
                <w:b/>
              </w:rPr>
              <w:t>Α4</w:t>
            </w:r>
          </w:p>
        </w:tc>
        <w:tc>
          <w:tcPr>
            <w:tcW w:w="800" w:type="dxa"/>
            <w:vAlign w:val="center"/>
          </w:tcPr>
          <w:p w:rsidR="00D72143" w:rsidRPr="00D72143" w:rsidRDefault="00D72143" w:rsidP="00D72143">
            <w:pPr>
              <w:jc w:val="center"/>
              <w:rPr>
                <w:b/>
              </w:rPr>
            </w:pPr>
            <w:r w:rsidRPr="00D72143">
              <w:rPr>
                <w:b/>
              </w:rPr>
              <w:t>Α</w:t>
            </w:r>
            <w:r w:rsidR="00067DDD">
              <w:rPr>
                <w:b/>
              </w:rPr>
              <w:t>5</w:t>
            </w:r>
          </w:p>
        </w:tc>
        <w:tc>
          <w:tcPr>
            <w:tcW w:w="800" w:type="dxa"/>
            <w:vAlign w:val="center"/>
          </w:tcPr>
          <w:p w:rsidR="00D72143" w:rsidRPr="00D72143" w:rsidRDefault="00D72143" w:rsidP="00D72143">
            <w:pPr>
              <w:jc w:val="center"/>
              <w:rPr>
                <w:b/>
              </w:rPr>
            </w:pPr>
            <w:r w:rsidRPr="00D72143">
              <w:rPr>
                <w:b/>
              </w:rPr>
              <w:t>Α</w:t>
            </w:r>
            <w:r w:rsidR="00067DDD">
              <w:rPr>
                <w:b/>
              </w:rPr>
              <w:t>6</w:t>
            </w:r>
          </w:p>
        </w:tc>
        <w:tc>
          <w:tcPr>
            <w:tcW w:w="799" w:type="dxa"/>
            <w:vAlign w:val="center"/>
          </w:tcPr>
          <w:p w:rsidR="00D72143" w:rsidRPr="00D72143" w:rsidRDefault="00D94B7A" w:rsidP="00D72143">
            <w:pPr>
              <w:jc w:val="center"/>
              <w:rPr>
                <w:b/>
              </w:rPr>
            </w:pPr>
            <w:r>
              <w:rPr>
                <w:b/>
              </w:rPr>
              <w:t>Γ</w:t>
            </w:r>
            <w:r w:rsidR="00D72143" w:rsidRPr="00D72143">
              <w:rPr>
                <w:b/>
              </w:rPr>
              <w:t>1</w:t>
            </w:r>
          </w:p>
        </w:tc>
        <w:tc>
          <w:tcPr>
            <w:tcW w:w="799" w:type="dxa"/>
            <w:vAlign w:val="center"/>
          </w:tcPr>
          <w:p w:rsidR="00D72143" w:rsidRPr="00D72143" w:rsidRDefault="00D94B7A" w:rsidP="00D72143">
            <w:pPr>
              <w:jc w:val="center"/>
              <w:rPr>
                <w:b/>
              </w:rPr>
            </w:pPr>
            <w:r>
              <w:rPr>
                <w:b/>
              </w:rPr>
              <w:t>Γ</w:t>
            </w:r>
            <w:r w:rsidR="00D72143" w:rsidRPr="00D72143">
              <w:rPr>
                <w:b/>
              </w:rPr>
              <w:t>2</w:t>
            </w:r>
          </w:p>
        </w:tc>
        <w:tc>
          <w:tcPr>
            <w:tcW w:w="799" w:type="dxa"/>
            <w:vAlign w:val="center"/>
          </w:tcPr>
          <w:p w:rsidR="00D72143" w:rsidRPr="00D72143" w:rsidRDefault="00D94B7A" w:rsidP="00D72143">
            <w:pPr>
              <w:jc w:val="center"/>
              <w:rPr>
                <w:b/>
              </w:rPr>
            </w:pPr>
            <w:r>
              <w:rPr>
                <w:b/>
              </w:rPr>
              <w:t>Γ</w:t>
            </w:r>
            <w:r w:rsidR="00D72143" w:rsidRPr="00D72143">
              <w:rPr>
                <w:b/>
              </w:rPr>
              <w:t>3</w:t>
            </w:r>
          </w:p>
        </w:tc>
        <w:tc>
          <w:tcPr>
            <w:tcW w:w="795" w:type="dxa"/>
            <w:vAlign w:val="center"/>
          </w:tcPr>
          <w:p w:rsidR="00D72143" w:rsidRPr="00D72143" w:rsidRDefault="00D94B7A" w:rsidP="00D72143">
            <w:pPr>
              <w:jc w:val="center"/>
              <w:rPr>
                <w:b/>
              </w:rPr>
            </w:pPr>
            <w:r>
              <w:rPr>
                <w:b/>
              </w:rPr>
              <w:t>Γ4</w:t>
            </w:r>
          </w:p>
        </w:tc>
        <w:tc>
          <w:tcPr>
            <w:tcW w:w="796" w:type="dxa"/>
            <w:vAlign w:val="center"/>
          </w:tcPr>
          <w:p w:rsidR="00D72143" w:rsidRPr="00D72143" w:rsidRDefault="00D94B7A" w:rsidP="00D72143">
            <w:pPr>
              <w:jc w:val="center"/>
              <w:rPr>
                <w:b/>
              </w:rPr>
            </w:pPr>
            <w:r>
              <w:rPr>
                <w:b/>
              </w:rPr>
              <w:t>Γ5</w:t>
            </w:r>
          </w:p>
        </w:tc>
      </w:tr>
      <w:tr w:rsidR="00D72143" w:rsidRPr="00D72143" w:rsidTr="003F3D96">
        <w:trPr>
          <w:jc w:val="center"/>
        </w:trPr>
        <w:tc>
          <w:tcPr>
            <w:tcW w:w="1442" w:type="dxa"/>
            <w:vAlign w:val="center"/>
          </w:tcPr>
          <w:p w:rsidR="00D72143" w:rsidRPr="00D72143" w:rsidRDefault="00D72143" w:rsidP="00D72143">
            <w:pPr>
              <w:jc w:val="center"/>
              <w:rPr>
                <w:b/>
              </w:rPr>
            </w:pPr>
            <w:r w:rsidRPr="00D72143">
              <w:rPr>
                <w:b/>
              </w:rPr>
              <w:t xml:space="preserve">Είσοδος </w:t>
            </w:r>
            <w:r w:rsidR="003F3D96">
              <w:rPr>
                <w:b/>
              </w:rPr>
              <w:t xml:space="preserve">- Έξοδος </w:t>
            </w:r>
            <w:r w:rsidRPr="00D72143">
              <w:rPr>
                <w:b/>
              </w:rPr>
              <w:t>3 (τουαλέτες)</w:t>
            </w:r>
          </w:p>
        </w:tc>
        <w:tc>
          <w:tcPr>
            <w:tcW w:w="757" w:type="dxa"/>
            <w:vAlign w:val="center"/>
          </w:tcPr>
          <w:p w:rsidR="00D72143" w:rsidRPr="00D72143" w:rsidRDefault="00D72143" w:rsidP="00D72143">
            <w:pPr>
              <w:jc w:val="center"/>
              <w:rPr>
                <w:b/>
              </w:rPr>
            </w:pPr>
            <w:r w:rsidRPr="00D72143">
              <w:rPr>
                <w:b/>
              </w:rPr>
              <w:t>Α</w:t>
            </w:r>
            <w:r w:rsidR="001B7E6B">
              <w:rPr>
                <w:b/>
              </w:rPr>
              <w:t>1</w:t>
            </w:r>
          </w:p>
        </w:tc>
        <w:tc>
          <w:tcPr>
            <w:tcW w:w="800" w:type="dxa"/>
            <w:vAlign w:val="center"/>
          </w:tcPr>
          <w:p w:rsidR="00D72143" w:rsidRPr="00D72143" w:rsidRDefault="00D72143" w:rsidP="00D72143">
            <w:pPr>
              <w:jc w:val="center"/>
              <w:rPr>
                <w:b/>
              </w:rPr>
            </w:pPr>
            <w:r w:rsidRPr="00D72143">
              <w:rPr>
                <w:b/>
              </w:rPr>
              <w:t>Α</w:t>
            </w:r>
            <w:r w:rsidR="001B7E6B">
              <w:rPr>
                <w:b/>
              </w:rPr>
              <w:t>2</w:t>
            </w:r>
          </w:p>
        </w:tc>
        <w:tc>
          <w:tcPr>
            <w:tcW w:w="800" w:type="dxa"/>
            <w:vAlign w:val="center"/>
          </w:tcPr>
          <w:p w:rsidR="00D72143" w:rsidRPr="00D72143" w:rsidRDefault="00067DDD" w:rsidP="00D94B7A">
            <w:pPr>
              <w:jc w:val="center"/>
              <w:rPr>
                <w:b/>
              </w:rPr>
            </w:pPr>
            <w:r>
              <w:rPr>
                <w:b/>
              </w:rPr>
              <w:t>Β1</w:t>
            </w:r>
          </w:p>
        </w:tc>
        <w:tc>
          <w:tcPr>
            <w:tcW w:w="799" w:type="dxa"/>
            <w:vAlign w:val="center"/>
          </w:tcPr>
          <w:p w:rsidR="00D72143" w:rsidRPr="00D72143" w:rsidRDefault="00067DDD" w:rsidP="00D94B7A">
            <w:pPr>
              <w:jc w:val="center"/>
              <w:rPr>
                <w:b/>
              </w:rPr>
            </w:pPr>
            <w:r>
              <w:rPr>
                <w:b/>
              </w:rPr>
              <w:t>Β2</w:t>
            </w:r>
          </w:p>
        </w:tc>
        <w:tc>
          <w:tcPr>
            <w:tcW w:w="799" w:type="dxa"/>
            <w:vAlign w:val="center"/>
          </w:tcPr>
          <w:p w:rsidR="00D72143" w:rsidRPr="00D72143" w:rsidRDefault="00067DDD" w:rsidP="00D72143">
            <w:pPr>
              <w:jc w:val="center"/>
              <w:rPr>
                <w:b/>
              </w:rPr>
            </w:pPr>
            <w:r>
              <w:rPr>
                <w:b/>
              </w:rPr>
              <w:t>Β3</w:t>
            </w:r>
          </w:p>
        </w:tc>
        <w:tc>
          <w:tcPr>
            <w:tcW w:w="799" w:type="dxa"/>
            <w:vAlign w:val="center"/>
          </w:tcPr>
          <w:p w:rsidR="00D72143" w:rsidRPr="00D72143" w:rsidRDefault="00D94B7A" w:rsidP="00D72143">
            <w:pPr>
              <w:jc w:val="center"/>
              <w:rPr>
                <w:b/>
              </w:rPr>
            </w:pPr>
            <w:r>
              <w:rPr>
                <w:b/>
              </w:rPr>
              <w:t>Β4</w:t>
            </w:r>
          </w:p>
        </w:tc>
        <w:tc>
          <w:tcPr>
            <w:tcW w:w="795" w:type="dxa"/>
            <w:vAlign w:val="center"/>
          </w:tcPr>
          <w:p w:rsidR="00D72143" w:rsidRPr="00D72143" w:rsidRDefault="00D94B7A" w:rsidP="00D72143">
            <w:pPr>
              <w:jc w:val="center"/>
              <w:rPr>
                <w:b/>
              </w:rPr>
            </w:pPr>
            <w:r>
              <w:rPr>
                <w:b/>
              </w:rPr>
              <w:t>Β5</w:t>
            </w:r>
          </w:p>
        </w:tc>
        <w:tc>
          <w:tcPr>
            <w:tcW w:w="796" w:type="dxa"/>
            <w:vAlign w:val="center"/>
          </w:tcPr>
          <w:p w:rsidR="00D72143" w:rsidRPr="00D72143" w:rsidRDefault="00D72143" w:rsidP="00D72143">
            <w:pPr>
              <w:jc w:val="center"/>
              <w:rPr>
                <w:b/>
              </w:rPr>
            </w:pPr>
          </w:p>
        </w:tc>
      </w:tr>
    </w:tbl>
    <w:p w:rsidR="005C2C47" w:rsidRDefault="005C2C47" w:rsidP="005A19ED">
      <w:pPr>
        <w:jc w:val="both"/>
      </w:pPr>
    </w:p>
    <w:p w:rsidR="00A973E3" w:rsidRDefault="00D72143" w:rsidP="00A973E3">
      <w:pPr>
        <w:pStyle w:val="a4"/>
        <w:numPr>
          <w:ilvl w:val="0"/>
          <w:numId w:val="6"/>
        </w:numPr>
        <w:jc w:val="both"/>
      </w:pPr>
      <w:r>
        <w:t xml:space="preserve">Την τελευταία ώρα </w:t>
      </w:r>
      <w:r w:rsidR="00DF5AB0">
        <w:t>περιμένουμε</w:t>
      </w:r>
      <w:r>
        <w:t xml:space="preserve"> τον καθηγητή να ανοίξει την πόρτα και όταν αυτός </w:t>
      </w:r>
      <w:r w:rsidR="00A973E3">
        <w:t>μας επιτρέψει βγαίνουμε και κατευθυνόμαστε</w:t>
      </w:r>
      <w:r>
        <w:t xml:space="preserve"> στην έξοδο του σχολείου τηρώντας πάντα τις αποστάσεις</w:t>
      </w:r>
      <w:r w:rsidR="00025E31">
        <w:t>.</w:t>
      </w:r>
      <w:r>
        <w:t xml:space="preserve"> Γι</w:t>
      </w:r>
      <w:r w:rsidR="00A973E3">
        <w:t xml:space="preserve">α κανένα λόγο </w:t>
      </w:r>
      <w:r w:rsidR="00A973E3" w:rsidRPr="00DB1261">
        <w:rPr>
          <w:u w:val="single"/>
        </w:rPr>
        <w:t>δεν</w:t>
      </w:r>
      <w:r w:rsidR="00A973E3">
        <w:t xml:space="preserve"> παραμένω</w:t>
      </w:r>
      <w:r>
        <w:t xml:space="preserve"> στο κτίριο ή στο προαύλιο.</w:t>
      </w:r>
    </w:p>
    <w:p w:rsidR="0041518D" w:rsidRDefault="003D0FDB" w:rsidP="00A973E3">
      <w:pPr>
        <w:pStyle w:val="a4"/>
        <w:numPr>
          <w:ilvl w:val="0"/>
          <w:numId w:val="6"/>
        </w:numPr>
        <w:jc w:val="both"/>
      </w:pPr>
      <w:r>
        <w:t>Επίσης,</w:t>
      </w:r>
      <w:r w:rsidR="00F218C9">
        <w:t xml:space="preserve"> </w:t>
      </w:r>
      <w:r w:rsidR="00F218C9" w:rsidRPr="00A973E3">
        <w:rPr>
          <w:u w:val="single"/>
        </w:rPr>
        <w:t>δεν</w:t>
      </w:r>
      <w:r w:rsidR="00A973E3">
        <w:rPr>
          <w:u w:val="single"/>
        </w:rPr>
        <w:t xml:space="preserve"> αφήνω τα πράγματα στο θρανίο</w:t>
      </w:r>
      <w:r>
        <w:rPr>
          <w:u w:val="single"/>
        </w:rPr>
        <w:t xml:space="preserve"> </w:t>
      </w:r>
      <w:r w:rsidR="00A973E3">
        <w:rPr>
          <w:u w:val="single"/>
        </w:rPr>
        <w:t>μου</w:t>
      </w:r>
      <w:r w:rsidR="00F218C9">
        <w:t xml:space="preserve"> γιατί το μεσημέρι θα πρέπει να γίνει απολύμανση. </w:t>
      </w:r>
    </w:p>
    <w:p w:rsidR="003D0FDB" w:rsidRDefault="003D0FDB" w:rsidP="003D0FDB">
      <w:pPr>
        <w:jc w:val="both"/>
      </w:pPr>
    </w:p>
    <w:p w:rsidR="003D0FDB" w:rsidRDefault="003D0FDB" w:rsidP="003D0FDB">
      <w:pPr>
        <w:jc w:val="both"/>
      </w:pPr>
    </w:p>
    <w:p w:rsidR="003D0FDB" w:rsidRDefault="003D0FDB" w:rsidP="003D0FDB">
      <w:pPr>
        <w:jc w:val="both"/>
      </w:pPr>
    </w:p>
    <w:p w:rsidR="003D0FDB" w:rsidRDefault="003D0FDB" w:rsidP="003D0FDB">
      <w:pPr>
        <w:jc w:val="both"/>
      </w:pPr>
    </w:p>
    <w:p w:rsidR="003D0FDB" w:rsidRDefault="003D0FDB" w:rsidP="003D0FDB">
      <w:pPr>
        <w:jc w:val="both"/>
      </w:pPr>
    </w:p>
    <w:p w:rsidR="003D0FDB" w:rsidRDefault="003D0FDB" w:rsidP="003D0FDB">
      <w:pPr>
        <w:jc w:val="both"/>
      </w:pPr>
    </w:p>
    <w:p w:rsidR="003D0FDB" w:rsidRDefault="003D0FDB" w:rsidP="003D0FDB">
      <w:pPr>
        <w:jc w:val="both"/>
      </w:pPr>
    </w:p>
    <w:p w:rsidR="003D0FDB" w:rsidRPr="00F218C9" w:rsidRDefault="003D0FDB" w:rsidP="003D0FDB">
      <w:pPr>
        <w:jc w:val="both"/>
      </w:pPr>
    </w:p>
    <w:p w:rsidR="00CD6B3A" w:rsidRDefault="00CD6B3A" w:rsidP="005A19ED">
      <w:pPr>
        <w:jc w:val="both"/>
        <w:rPr>
          <w:b/>
          <w:color w:val="C00000"/>
        </w:rPr>
      </w:pPr>
    </w:p>
    <w:p w:rsidR="00CD6B3A" w:rsidRDefault="00CD6B3A" w:rsidP="005A19ED">
      <w:pPr>
        <w:jc w:val="both"/>
        <w:rPr>
          <w:b/>
          <w:color w:val="C00000"/>
        </w:rPr>
      </w:pPr>
    </w:p>
    <w:p w:rsidR="00025E31" w:rsidRDefault="00025E31" w:rsidP="005A19ED">
      <w:pPr>
        <w:jc w:val="both"/>
        <w:rPr>
          <w:b/>
          <w:color w:val="C00000"/>
          <w:lang w:val="en-US"/>
        </w:rPr>
      </w:pPr>
      <w:r w:rsidRPr="00A973E3">
        <w:rPr>
          <w:b/>
          <w:color w:val="C00000"/>
        </w:rPr>
        <w:t>ΔΙΑΛΕΙΜΜΑΤΑ – ΚΑΤΑΝΟΜΗ ΤΜΗΜΑΤΩΝ ΣΤΟ ΠΡΟΑΥΛΙΟ</w:t>
      </w:r>
    </w:p>
    <w:tbl>
      <w:tblPr>
        <w:tblStyle w:val="1-5"/>
        <w:tblpPr w:leftFromText="180" w:rightFromText="180" w:vertAnchor="page" w:horzAnchor="margin" w:tblpY="30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060"/>
        <w:gridCol w:w="2054"/>
        <w:gridCol w:w="2083"/>
      </w:tblGrid>
      <w:tr w:rsidR="002141AB" w:rsidRPr="0041518D" w:rsidTr="00212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3" w:type="dxa"/>
            <w:gridSpan w:val="4"/>
          </w:tcPr>
          <w:p w:rsidR="002141AB" w:rsidRPr="00D72143" w:rsidRDefault="002141AB" w:rsidP="002120F5">
            <w:pPr>
              <w:jc w:val="center"/>
              <w:rPr>
                <w:color w:val="FF0000"/>
                <w:sz w:val="28"/>
                <w:szCs w:val="28"/>
              </w:rPr>
            </w:pPr>
            <w:r w:rsidRPr="00D72143">
              <w:rPr>
                <w:color w:val="FF0000"/>
                <w:sz w:val="28"/>
                <w:szCs w:val="28"/>
              </w:rPr>
              <w:lastRenderedPageBreak/>
              <w:t>ΚΑΤΑΝΟΜΗ ΜΑΘΗΤΩΝ ΣΤΙΣ ΑΙΘΟΥΣΕΣ ΚΑΙ ΣΤΟ ΠΡΟΑΥΛΙΟ</w:t>
            </w:r>
          </w:p>
        </w:tc>
      </w:tr>
      <w:tr w:rsidR="002141AB" w:rsidRPr="0041518D" w:rsidTr="0021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tcBorders>
              <w:right w:val="none" w:sz="0" w:space="0" w:color="auto"/>
            </w:tcBorders>
          </w:tcPr>
          <w:p w:rsidR="002141AB" w:rsidRPr="0041518D" w:rsidRDefault="002141AB" w:rsidP="002120F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5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41518D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41518D">
              <w:rPr>
                <w:color w:val="000000" w:themeColor="text1"/>
                <w:sz w:val="28"/>
                <w:szCs w:val="28"/>
              </w:rPr>
              <w:t>ΑΙΘΟΥΣΑ</w:t>
            </w:r>
          </w:p>
        </w:tc>
        <w:tc>
          <w:tcPr>
            <w:tcW w:w="2116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41518D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41518D">
              <w:rPr>
                <w:color w:val="000000" w:themeColor="text1"/>
                <w:sz w:val="28"/>
                <w:szCs w:val="28"/>
              </w:rPr>
              <w:t>ΤΜΗΜΑ</w:t>
            </w:r>
          </w:p>
        </w:tc>
        <w:tc>
          <w:tcPr>
            <w:tcW w:w="2116" w:type="dxa"/>
            <w:tcBorders>
              <w:left w:val="none" w:sz="0" w:space="0" w:color="auto"/>
            </w:tcBorders>
          </w:tcPr>
          <w:p w:rsidR="002141AB" w:rsidRPr="0041518D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41518D">
              <w:rPr>
                <w:color w:val="000000" w:themeColor="text1"/>
                <w:sz w:val="28"/>
                <w:szCs w:val="28"/>
              </w:rPr>
              <w:t>ΔΙΑΛΕΙΜΜΑ</w:t>
            </w:r>
          </w:p>
        </w:tc>
      </w:tr>
      <w:tr w:rsidR="002141AB" w:rsidTr="00212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Merge w:val="restart"/>
            <w:tcBorders>
              <w:right w:val="none" w:sz="0" w:space="0" w:color="auto"/>
            </w:tcBorders>
            <w:vAlign w:val="center"/>
          </w:tcPr>
          <w:p w:rsidR="002141AB" w:rsidRPr="00DF5AB0" w:rsidRDefault="002141AB" w:rsidP="002120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18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 xml:space="preserve">ος </w:t>
            </w:r>
            <w:r>
              <w:rPr>
                <w:color w:val="000000" w:themeColor="text1"/>
                <w:sz w:val="28"/>
                <w:szCs w:val="28"/>
              </w:rPr>
              <w:t>όροφος</w:t>
            </w:r>
            <w:r w:rsidR="00FF65E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F5AB0">
              <w:rPr>
                <w:color w:val="000000" w:themeColor="text1"/>
                <w:sz w:val="24"/>
                <w:szCs w:val="24"/>
              </w:rPr>
              <w:t xml:space="preserve">πτέρυγα </w:t>
            </w:r>
          </w:p>
          <w:p w:rsidR="002141AB" w:rsidRPr="0041518D" w:rsidRDefault="002141AB" w:rsidP="002120F5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DF5AB0">
              <w:rPr>
                <w:color w:val="000000" w:themeColor="text1"/>
                <w:sz w:val="24"/>
                <w:szCs w:val="24"/>
              </w:rPr>
              <w:t>πληροφορικής</w:t>
            </w:r>
          </w:p>
        </w:tc>
        <w:tc>
          <w:tcPr>
            <w:tcW w:w="2115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D41EF">
              <w:rPr>
                <w:b/>
              </w:rPr>
              <w:t>1</w:t>
            </w:r>
          </w:p>
        </w:tc>
        <w:tc>
          <w:tcPr>
            <w:tcW w:w="2116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Β3</w:t>
            </w:r>
          </w:p>
        </w:tc>
        <w:tc>
          <w:tcPr>
            <w:tcW w:w="2116" w:type="dxa"/>
            <w:tcBorders>
              <w:left w:val="none" w:sz="0" w:space="0" w:color="auto"/>
            </w:tcBorders>
          </w:tcPr>
          <w:p w:rsidR="002141AB" w:rsidRPr="007738E3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738E3">
              <w:rPr>
                <w:b/>
              </w:rPr>
              <w:t>Κερκίδες</w:t>
            </w:r>
          </w:p>
        </w:tc>
      </w:tr>
      <w:tr w:rsidR="002141AB" w:rsidTr="0021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Merge/>
            <w:tcBorders>
              <w:right w:val="none" w:sz="0" w:space="0" w:color="auto"/>
            </w:tcBorders>
          </w:tcPr>
          <w:p w:rsidR="002141AB" w:rsidRPr="00906CCD" w:rsidRDefault="002141AB" w:rsidP="002120F5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115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41EF">
              <w:rPr>
                <w:b/>
              </w:rPr>
              <w:t>2</w:t>
            </w:r>
          </w:p>
        </w:tc>
        <w:tc>
          <w:tcPr>
            <w:tcW w:w="2116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41EF">
              <w:rPr>
                <w:b/>
              </w:rPr>
              <w:t>Β5</w:t>
            </w:r>
          </w:p>
        </w:tc>
        <w:tc>
          <w:tcPr>
            <w:tcW w:w="2116" w:type="dxa"/>
            <w:tcBorders>
              <w:left w:val="none" w:sz="0" w:space="0" w:color="auto"/>
            </w:tcBorders>
          </w:tcPr>
          <w:p w:rsidR="002141AB" w:rsidRPr="007738E3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738E3">
              <w:rPr>
                <w:b/>
              </w:rPr>
              <w:t>Κερκίδες</w:t>
            </w:r>
          </w:p>
        </w:tc>
      </w:tr>
      <w:tr w:rsidR="002141AB" w:rsidTr="00212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Merge/>
            <w:tcBorders>
              <w:right w:val="none" w:sz="0" w:space="0" w:color="auto"/>
            </w:tcBorders>
          </w:tcPr>
          <w:p w:rsidR="002141AB" w:rsidRPr="00906CCD" w:rsidRDefault="002141AB" w:rsidP="002120F5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115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FF65EA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6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Β4</w:t>
            </w:r>
          </w:p>
        </w:tc>
        <w:tc>
          <w:tcPr>
            <w:tcW w:w="2116" w:type="dxa"/>
            <w:tcBorders>
              <w:left w:val="none" w:sz="0" w:space="0" w:color="auto"/>
            </w:tcBorders>
          </w:tcPr>
          <w:p w:rsidR="002141AB" w:rsidRPr="007738E3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738E3">
              <w:rPr>
                <w:b/>
              </w:rPr>
              <w:t>Κερκίδες</w:t>
            </w:r>
          </w:p>
        </w:tc>
      </w:tr>
      <w:tr w:rsidR="002141AB" w:rsidTr="0021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Merge/>
            <w:tcBorders>
              <w:right w:val="none" w:sz="0" w:space="0" w:color="auto"/>
            </w:tcBorders>
          </w:tcPr>
          <w:p w:rsidR="002141AB" w:rsidRPr="00906CCD" w:rsidRDefault="002141AB" w:rsidP="002120F5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115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FF65EA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16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Β2</w:t>
            </w:r>
          </w:p>
        </w:tc>
        <w:tc>
          <w:tcPr>
            <w:tcW w:w="2116" w:type="dxa"/>
            <w:tcBorders>
              <w:left w:val="none" w:sz="0" w:space="0" w:color="auto"/>
            </w:tcBorders>
          </w:tcPr>
          <w:p w:rsidR="002141AB" w:rsidRPr="007738E3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41AB" w:rsidTr="00212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Merge/>
            <w:tcBorders>
              <w:right w:val="none" w:sz="0" w:space="0" w:color="auto"/>
            </w:tcBorders>
          </w:tcPr>
          <w:p w:rsidR="002141AB" w:rsidRPr="00906CCD" w:rsidRDefault="002141AB" w:rsidP="002120F5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115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D41EF">
              <w:rPr>
                <w:b/>
              </w:rPr>
              <w:t>9</w:t>
            </w:r>
          </w:p>
        </w:tc>
        <w:tc>
          <w:tcPr>
            <w:tcW w:w="2116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Β1</w:t>
            </w:r>
          </w:p>
        </w:tc>
        <w:tc>
          <w:tcPr>
            <w:tcW w:w="2116" w:type="dxa"/>
            <w:tcBorders>
              <w:left w:val="none" w:sz="0" w:space="0" w:color="auto"/>
            </w:tcBorders>
          </w:tcPr>
          <w:p w:rsidR="002141AB" w:rsidRPr="007738E3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141AB" w:rsidTr="0021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tcBorders>
              <w:right w:val="none" w:sz="0" w:space="0" w:color="auto"/>
            </w:tcBorders>
          </w:tcPr>
          <w:p w:rsidR="002141AB" w:rsidRPr="00906CCD" w:rsidRDefault="002141AB" w:rsidP="002120F5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115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6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6" w:type="dxa"/>
            <w:tcBorders>
              <w:left w:val="none" w:sz="0" w:space="0" w:color="auto"/>
            </w:tcBorders>
          </w:tcPr>
          <w:p w:rsidR="002141AB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41AB" w:rsidTr="00212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Merge w:val="restart"/>
            <w:tcBorders>
              <w:right w:val="none" w:sz="0" w:space="0" w:color="auto"/>
            </w:tcBorders>
            <w:vAlign w:val="center"/>
          </w:tcPr>
          <w:p w:rsidR="002141AB" w:rsidRPr="0041518D" w:rsidRDefault="002141AB" w:rsidP="002120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 xml:space="preserve">ος </w:t>
            </w:r>
            <w:r>
              <w:rPr>
                <w:color w:val="000000" w:themeColor="text1"/>
                <w:sz w:val="28"/>
                <w:szCs w:val="28"/>
              </w:rPr>
              <w:t xml:space="preserve">όροφος </w:t>
            </w:r>
            <w:r w:rsidRPr="00DF5AB0">
              <w:rPr>
                <w:color w:val="000000" w:themeColor="text1"/>
                <w:sz w:val="24"/>
                <w:szCs w:val="24"/>
              </w:rPr>
              <w:t>πτέρυγα ασανσέρ</w:t>
            </w:r>
          </w:p>
        </w:tc>
        <w:tc>
          <w:tcPr>
            <w:tcW w:w="2115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C7269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2141AB" w:rsidRPr="00AD41EF">
              <w:rPr>
                <w:b/>
              </w:rPr>
              <w:t>5</w:t>
            </w:r>
          </w:p>
        </w:tc>
        <w:tc>
          <w:tcPr>
            <w:tcW w:w="2116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Γ3</w:t>
            </w:r>
          </w:p>
        </w:tc>
        <w:tc>
          <w:tcPr>
            <w:tcW w:w="2116" w:type="dxa"/>
            <w:tcBorders>
              <w:left w:val="none" w:sz="0" w:space="0" w:color="auto"/>
            </w:tcBorders>
          </w:tcPr>
          <w:p w:rsidR="002141AB" w:rsidRPr="007738E3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738E3">
              <w:rPr>
                <w:b/>
              </w:rPr>
              <w:t>Κήπος</w:t>
            </w:r>
            <w:r>
              <w:rPr>
                <w:b/>
              </w:rPr>
              <w:t>(π</w:t>
            </w:r>
            <w:r w:rsidRPr="007738E3">
              <w:rPr>
                <w:b/>
              </w:rPr>
              <w:t>ίσω</w:t>
            </w:r>
            <w:r>
              <w:rPr>
                <w:b/>
              </w:rPr>
              <w:t>)</w:t>
            </w:r>
          </w:p>
        </w:tc>
      </w:tr>
      <w:tr w:rsidR="002141AB" w:rsidTr="0021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Merge/>
            <w:tcBorders>
              <w:right w:val="none" w:sz="0" w:space="0" w:color="auto"/>
            </w:tcBorders>
          </w:tcPr>
          <w:p w:rsidR="002141AB" w:rsidRPr="00906CCD" w:rsidRDefault="002141AB" w:rsidP="002120F5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115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C7269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16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Γ2</w:t>
            </w:r>
          </w:p>
        </w:tc>
        <w:tc>
          <w:tcPr>
            <w:tcW w:w="2116" w:type="dxa"/>
            <w:tcBorders>
              <w:left w:val="none" w:sz="0" w:space="0" w:color="auto"/>
            </w:tcBorders>
          </w:tcPr>
          <w:p w:rsidR="002141AB" w:rsidRPr="007738E3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738E3">
              <w:rPr>
                <w:b/>
              </w:rPr>
              <w:t>Μουριές</w:t>
            </w:r>
          </w:p>
        </w:tc>
      </w:tr>
      <w:tr w:rsidR="002141AB" w:rsidTr="00212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Merge/>
            <w:tcBorders>
              <w:right w:val="none" w:sz="0" w:space="0" w:color="auto"/>
            </w:tcBorders>
          </w:tcPr>
          <w:p w:rsidR="002141AB" w:rsidRPr="00906CCD" w:rsidRDefault="002141AB" w:rsidP="002120F5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115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16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Γ5</w:t>
            </w:r>
          </w:p>
        </w:tc>
        <w:tc>
          <w:tcPr>
            <w:tcW w:w="2116" w:type="dxa"/>
            <w:tcBorders>
              <w:left w:val="none" w:sz="0" w:space="0" w:color="auto"/>
            </w:tcBorders>
          </w:tcPr>
          <w:p w:rsidR="002141AB" w:rsidRPr="007738E3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141AB" w:rsidTr="0021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Merge/>
            <w:tcBorders>
              <w:right w:val="none" w:sz="0" w:space="0" w:color="auto"/>
            </w:tcBorders>
          </w:tcPr>
          <w:p w:rsidR="002141AB" w:rsidRPr="00906CCD" w:rsidRDefault="002141AB" w:rsidP="002120F5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115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C7269B">
              <w:rPr>
                <w:b/>
              </w:rPr>
              <w:t>6</w:t>
            </w:r>
          </w:p>
        </w:tc>
        <w:tc>
          <w:tcPr>
            <w:tcW w:w="2116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41EF">
              <w:rPr>
                <w:b/>
              </w:rPr>
              <w:t>Γ</w:t>
            </w:r>
            <w:r>
              <w:rPr>
                <w:b/>
              </w:rPr>
              <w:t>1</w:t>
            </w:r>
          </w:p>
        </w:tc>
        <w:tc>
          <w:tcPr>
            <w:tcW w:w="2116" w:type="dxa"/>
            <w:tcBorders>
              <w:left w:val="none" w:sz="0" w:space="0" w:color="auto"/>
            </w:tcBorders>
          </w:tcPr>
          <w:p w:rsidR="002141AB" w:rsidRPr="007738E3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Μουριές</w:t>
            </w:r>
          </w:p>
        </w:tc>
      </w:tr>
      <w:tr w:rsidR="002141AB" w:rsidTr="00212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Merge/>
            <w:tcBorders>
              <w:right w:val="none" w:sz="0" w:space="0" w:color="auto"/>
            </w:tcBorders>
          </w:tcPr>
          <w:p w:rsidR="002141AB" w:rsidRPr="00906CCD" w:rsidRDefault="002141AB" w:rsidP="002120F5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115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16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Γ4</w:t>
            </w:r>
          </w:p>
        </w:tc>
        <w:tc>
          <w:tcPr>
            <w:tcW w:w="2116" w:type="dxa"/>
            <w:tcBorders>
              <w:left w:val="none" w:sz="0" w:space="0" w:color="auto"/>
            </w:tcBorders>
          </w:tcPr>
          <w:p w:rsidR="002141AB" w:rsidRPr="007738E3" w:rsidRDefault="002141AB" w:rsidP="002141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141AB" w:rsidTr="0021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tcBorders>
              <w:right w:val="none" w:sz="0" w:space="0" w:color="auto"/>
            </w:tcBorders>
          </w:tcPr>
          <w:p w:rsidR="002141AB" w:rsidRPr="00906CCD" w:rsidRDefault="002141AB" w:rsidP="002120F5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115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6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6" w:type="dxa"/>
            <w:tcBorders>
              <w:left w:val="none" w:sz="0" w:space="0" w:color="auto"/>
            </w:tcBorders>
          </w:tcPr>
          <w:p w:rsidR="002141AB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41AB" w:rsidTr="00212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Merge w:val="restart"/>
            <w:tcBorders>
              <w:right w:val="none" w:sz="0" w:space="0" w:color="auto"/>
            </w:tcBorders>
            <w:vAlign w:val="center"/>
          </w:tcPr>
          <w:p w:rsidR="002141AB" w:rsidRPr="0041518D" w:rsidRDefault="002141AB" w:rsidP="002120F5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41518D">
              <w:rPr>
                <w:color w:val="000000" w:themeColor="text1"/>
                <w:sz w:val="28"/>
                <w:szCs w:val="28"/>
              </w:rPr>
              <w:t>ΙΣΟΓΕΙΟ</w:t>
            </w:r>
          </w:p>
        </w:tc>
        <w:tc>
          <w:tcPr>
            <w:tcW w:w="2115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D41EF">
              <w:rPr>
                <w:b/>
              </w:rPr>
              <w:t>14</w:t>
            </w:r>
          </w:p>
        </w:tc>
        <w:tc>
          <w:tcPr>
            <w:tcW w:w="2116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D41EF">
              <w:rPr>
                <w:b/>
              </w:rPr>
              <w:t>Α</w:t>
            </w:r>
            <w:r>
              <w:rPr>
                <w:b/>
              </w:rPr>
              <w:t>3</w:t>
            </w:r>
          </w:p>
        </w:tc>
        <w:tc>
          <w:tcPr>
            <w:tcW w:w="2116" w:type="dxa"/>
            <w:tcBorders>
              <w:left w:val="none" w:sz="0" w:space="0" w:color="auto"/>
            </w:tcBorders>
          </w:tcPr>
          <w:p w:rsidR="002141AB" w:rsidRPr="007738E3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738E3">
              <w:rPr>
                <w:b/>
              </w:rPr>
              <w:t>Κερκίδες</w:t>
            </w:r>
          </w:p>
        </w:tc>
      </w:tr>
      <w:tr w:rsidR="002141AB" w:rsidTr="0021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Merge/>
            <w:tcBorders>
              <w:right w:val="none" w:sz="0" w:space="0" w:color="auto"/>
            </w:tcBorders>
          </w:tcPr>
          <w:p w:rsidR="002141AB" w:rsidRDefault="002141AB" w:rsidP="002120F5">
            <w:pPr>
              <w:jc w:val="both"/>
            </w:pPr>
          </w:p>
        </w:tc>
        <w:tc>
          <w:tcPr>
            <w:tcW w:w="2115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C7269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16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41EF">
              <w:rPr>
                <w:b/>
              </w:rPr>
              <w:t>Α2</w:t>
            </w:r>
          </w:p>
        </w:tc>
        <w:tc>
          <w:tcPr>
            <w:tcW w:w="2116" w:type="dxa"/>
            <w:tcBorders>
              <w:left w:val="none" w:sz="0" w:space="0" w:color="auto"/>
            </w:tcBorders>
          </w:tcPr>
          <w:p w:rsidR="002141AB" w:rsidRPr="007738E3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738E3">
              <w:rPr>
                <w:b/>
              </w:rPr>
              <w:t>Κερκίδες</w:t>
            </w:r>
          </w:p>
        </w:tc>
      </w:tr>
      <w:tr w:rsidR="002141AB" w:rsidTr="00212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Merge/>
            <w:tcBorders>
              <w:right w:val="none" w:sz="0" w:space="0" w:color="auto"/>
            </w:tcBorders>
          </w:tcPr>
          <w:p w:rsidR="002141AB" w:rsidRDefault="002141AB" w:rsidP="002120F5">
            <w:pPr>
              <w:jc w:val="both"/>
            </w:pPr>
          </w:p>
        </w:tc>
        <w:tc>
          <w:tcPr>
            <w:tcW w:w="2115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CD65C0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D41EF">
              <w:rPr>
                <w:b/>
              </w:rPr>
              <w:t>1</w:t>
            </w:r>
            <w:r w:rsidR="00C7269B">
              <w:rPr>
                <w:b/>
              </w:rPr>
              <w:t>1</w:t>
            </w:r>
          </w:p>
        </w:tc>
        <w:tc>
          <w:tcPr>
            <w:tcW w:w="2116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D41EF">
              <w:rPr>
                <w:b/>
              </w:rPr>
              <w:t>Α</w:t>
            </w:r>
            <w:r>
              <w:rPr>
                <w:b/>
              </w:rPr>
              <w:t>1</w:t>
            </w:r>
          </w:p>
        </w:tc>
        <w:tc>
          <w:tcPr>
            <w:tcW w:w="2116" w:type="dxa"/>
            <w:tcBorders>
              <w:left w:val="none" w:sz="0" w:space="0" w:color="auto"/>
            </w:tcBorders>
          </w:tcPr>
          <w:p w:rsidR="002141AB" w:rsidRPr="007738E3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738E3">
              <w:rPr>
                <w:b/>
              </w:rPr>
              <w:t>Κερκίδες</w:t>
            </w:r>
          </w:p>
        </w:tc>
      </w:tr>
      <w:tr w:rsidR="002141AB" w:rsidTr="0021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Merge/>
            <w:tcBorders>
              <w:right w:val="none" w:sz="0" w:space="0" w:color="auto"/>
            </w:tcBorders>
          </w:tcPr>
          <w:p w:rsidR="002141AB" w:rsidRDefault="002141AB" w:rsidP="002120F5">
            <w:pPr>
              <w:jc w:val="both"/>
            </w:pPr>
          </w:p>
        </w:tc>
        <w:tc>
          <w:tcPr>
            <w:tcW w:w="2115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41EF">
              <w:rPr>
                <w:b/>
              </w:rPr>
              <w:t>13</w:t>
            </w:r>
            <w:r w:rsidR="00C7269B">
              <w:rPr>
                <w:b/>
              </w:rPr>
              <w:t>α</w:t>
            </w:r>
          </w:p>
        </w:tc>
        <w:tc>
          <w:tcPr>
            <w:tcW w:w="2116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41EF">
              <w:rPr>
                <w:b/>
              </w:rPr>
              <w:t>Α5</w:t>
            </w:r>
          </w:p>
        </w:tc>
        <w:tc>
          <w:tcPr>
            <w:tcW w:w="2116" w:type="dxa"/>
            <w:tcBorders>
              <w:left w:val="none" w:sz="0" w:space="0" w:color="auto"/>
            </w:tcBorders>
          </w:tcPr>
          <w:p w:rsidR="002141AB" w:rsidRDefault="002141AB" w:rsidP="00214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B4A">
              <w:rPr>
                <w:b/>
              </w:rPr>
              <w:t>Μουριές</w:t>
            </w:r>
          </w:p>
        </w:tc>
      </w:tr>
      <w:tr w:rsidR="002141AB" w:rsidTr="00212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Merge/>
            <w:tcBorders>
              <w:right w:val="none" w:sz="0" w:space="0" w:color="auto"/>
            </w:tcBorders>
          </w:tcPr>
          <w:p w:rsidR="002141AB" w:rsidRDefault="002141AB" w:rsidP="002120F5">
            <w:pPr>
              <w:jc w:val="both"/>
            </w:pPr>
          </w:p>
        </w:tc>
        <w:tc>
          <w:tcPr>
            <w:tcW w:w="2115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C7269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Βιβλιοθήκη</w:t>
            </w:r>
          </w:p>
        </w:tc>
        <w:tc>
          <w:tcPr>
            <w:tcW w:w="2116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D41EF">
              <w:rPr>
                <w:b/>
              </w:rPr>
              <w:t>Α4</w:t>
            </w:r>
          </w:p>
        </w:tc>
        <w:tc>
          <w:tcPr>
            <w:tcW w:w="2116" w:type="dxa"/>
            <w:tcBorders>
              <w:left w:val="none" w:sz="0" w:space="0" w:color="auto"/>
            </w:tcBorders>
          </w:tcPr>
          <w:p w:rsidR="002141AB" w:rsidRDefault="002141AB" w:rsidP="002141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37B4A">
              <w:rPr>
                <w:b/>
              </w:rPr>
              <w:t>Μουριές</w:t>
            </w:r>
          </w:p>
        </w:tc>
      </w:tr>
      <w:tr w:rsidR="002141AB" w:rsidTr="00212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Merge/>
            <w:tcBorders>
              <w:right w:val="none" w:sz="0" w:space="0" w:color="auto"/>
            </w:tcBorders>
          </w:tcPr>
          <w:p w:rsidR="002141AB" w:rsidRDefault="002141AB" w:rsidP="002120F5">
            <w:pPr>
              <w:jc w:val="both"/>
            </w:pPr>
          </w:p>
        </w:tc>
        <w:tc>
          <w:tcPr>
            <w:tcW w:w="2115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41EF">
              <w:rPr>
                <w:b/>
              </w:rPr>
              <w:t>1</w:t>
            </w:r>
            <w:r w:rsidR="00C7269B">
              <w:rPr>
                <w:b/>
              </w:rPr>
              <w:t>3β</w:t>
            </w:r>
          </w:p>
        </w:tc>
        <w:tc>
          <w:tcPr>
            <w:tcW w:w="2116" w:type="dxa"/>
            <w:tcBorders>
              <w:left w:val="none" w:sz="0" w:space="0" w:color="auto"/>
              <w:right w:val="none" w:sz="0" w:space="0" w:color="auto"/>
            </w:tcBorders>
          </w:tcPr>
          <w:p w:rsidR="002141AB" w:rsidRPr="00AD41EF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41EF">
              <w:rPr>
                <w:b/>
              </w:rPr>
              <w:t>Α6</w:t>
            </w:r>
          </w:p>
        </w:tc>
        <w:tc>
          <w:tcPr>
            <w:tcW w:w="2116" w:type="dxa"/>
            <w:tcBorders>
              <w:left w:val="none" w:sz="0" w:space="0" w:color="auto"/>
            </w:tcBorders>
          </w:tcPr>
          <w:p w:rsidR="002141AB" w:rsidRPr="002141AB" w:rsidRDefault="002141AB" w:rsidP="002120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738E3">
              <w:rPr>
                <w:b/>
              </w:rPr>
              <w:t>Κ</w:t>
            </w:r>
            <w:r>
              <w:rPr>
                <w:b/>
              </w:rPr>
              <w:t>ήπος(πίσω)</w:t>
            </w:r>
          </w:p>
        </w:tc>
      </w:tr>
    </w:tbl>
    <w:p w:rsidR="002141AB" w:rsidRPr="002141AB" w:rsidRDefault="002141AB" w:rsidP="005A19ED">
      <w:pPr>
        <w:jc w:val="both"/>
        <w:rPr>
          <w:b/>
          <w:color w:val="C00000"/>
          <w:lang w:val="en-US"/>
        </w:rPr>
      </w:pPr>
    </w:p>
    <w:p w:rsidR="003F3D96" w:rsidRDefault="00842419" w:rsidP="005A19ED">
      <w:pPr>
        <w:jc w:val="both"/>
        <w:rPr>
          <w:b/>
          <w:color w:val="C00000"/>
        </w:rPr>
      </w:pPr>
      <w:r>
        <w:rPr>
          <w:b/>
          <w:color w:val="C00000"/>
        </w:rPr>
        <w:t>Δείτε τις κατόψεις.</w:t>
      </w:r>
    </w:p>
    <w:p w:rsidR="00B433A0" w:rsidRDefault="00B433A0" w:rsidP="00A973E3">
      <w:pPr>
        <w:pStyle w:val="a4"/>
        <w:numPr>
          <w:ilvl w:val="0"/>
          <w:numId w:val="5"/>
        </w:numPr>
        <w:jc w:val="both"/>
      </w:pPr>
      <w:r>
        <w:t xml:space="preserve">Αν έχω </w:t>
      </w:r>
      <w:r w:rsidRPr="00B433A0">
        <w:rPr>
          <w:u w:val="single"/>
        </w:rPr>
        <w:t>Γυμναστική</w:t>
      </w:r>
      <w:r>
        <w:t xml:space="preserve"> ή </w:t>
      </w:r>
      <w:r w:rsidRPr="00B433A0">
        <w:rPr>
          <w:u w:val="single"/>
        </w:rPr>
        <w:t>Πληροφορική</w:t>
      </w:r>
      <w:r>
        <w:t xml:space="preserve"> παραμένω στην αίθουσα μέχρι να έρθει ο καθηγητής μας να μας πάρει. </w:t>
      </w:r>
    </w:p>
    <w:p w:rsidR="00906CCD" w:rsidRDefault="00906CCD" w:rsidP="00A973E3">
      <w:pPr>
        <w:pStyle w:val="a4"/>
        <w:numPr>
          <w:ilvl w:val="0"/>
          <w:numId w:val="5"/>
        </w:numPr>
        <w:jc w:val="both"/>
      </w:pPr>
      <w:r>
        <w:t xml:space="preserve">Όταν χτυπάει το κουδούνι </w:t>
      </w:r>
      <w:r w:rsidR="00B433A0">
        <w:t xml:space="preserve">για διάλειμμα </w:t>
      </w:r>
      <w:r>
        <w:t>ο καθηγητής θα ανοίγει την πόρτα και αφού ελέγξει ότι δεν υπάρχει κάποιο άλλο τμήμα που εξέρχεται</w:t>
      </w:r>
      <w:r w:rsidR="007E20FC" w:rsidRPr="007E20FC">
        <w:t>,</w:t>
      </w:r>
      <w:r>
        <w:t xml:space="preserve"> θα </w:t>
      </w:r>
      <w:r w:rsidR="00A973E3">
        <w:t>μας λέει να βγούμε</w:t>
      </w:r>
      <w:r>
        <w:t xml:space="preserve">, ο ένας </w:t>
      </w:r>
      <w:r w:rsidR="00EA36F9">
        <w:t>πίσω απ</w:t>
      </w:r>
      <w:r w:rsidR="00091347">
        <w:t>ό τον άλλο (όπως κάνουμε στην άσκηση σεισμού),</w:t>
      </w:r>
      <w:r w:rsidR="00EA36F9">
        <w:t xml:space="preserve"> θα κλειδώνει την αίθουσα και θα κατεβαίνει</w:t>
      </w:r>
      <w:r w:rsidR="00A973E3">
        <w:t xml:space="preserve"> και αυτός</w:t>
      </w:r>
      <w:r w:rsidR="00EA36F9">
        <w:t>.</w:t>
      </w:r>
    </w:p>
    <w:p w:rsidR="002141AB" w:rsidRDefault="002141AB" w:rsidP="00A973E3">
      <w:pPr>
        <w:pStyle w:val="a4"/>
        <w:numPr>
          <w:ilvl w:val="0"/>
          <w:numId w:val="5"/>
        </w:numPr>
        <w:jc w:val="both"/>
      </w:pPr>
      <w:r>
        <w:t>Τα τμήματα στα διαλείμματα χωρίζονται ως εξής:</w:t>
      </w:r>
    </w:p>
    <w:p w:rsidR="002141AB" w:rsidRDefault="002141AB" w:rsidP="002141AB">
      <w:pPr>
        <w:pStyle w:val="a4"/>
        <w:jc w:val="both"/>
      </w:pPr>
      <w:r>
        <w:t>1</w:t>
      </w:r>
      <w:r w:rsidRPr="002141AB">
        <w:rPr>
          <w:vertAlign w:val="superscript"/>
        </w:rPr>
        <w:t>ο</w:t>
      </w:r>
      <w:r>
        <w:t>,3</w:t>
      </w:r>
      <w:r w:rsidRPr="002141AB">
        <w:rPr>
          <w:vertAlign w:val="superscript"/>
        </w:rPr>
        <w:t>ο</w:t>
      </w:r>
      <w:r>
        <w:t>,5</w:t>
      </w:r>
      <w:r w:rsidRPr="002141AB">
        <w:rPr>
          <w:vertAlign w:val="superscript"/>
        </w:rPr>
        <w:t>ο</w:t>
      </w:r>
      <w:r>
        <w:t xml:space="preserve"> διάλειμμα</w:t>
      </w:r>
      <w:r w:rsidR="00A77B31">
        <w:t xml:space="preserve"> Α1,Α2,Α3,Α4,Α5,Α6,Β1,Β2</w:t>
      </w:r>
    </w:p>
    <w:p w:rsidR="00A77B31" w:rsidRDefault="00A77B31" w:rsidP="002141AB">
      <w:pPr>
        <w:pStyle w:val="a4"/>
        <w:jc w:val="both"/>
      </w:pPr>
      <w:r>
        <w:t>2</w:t>
      </w:r>
      <w:r w:rsidRPr="00A77B31">
        <w:rPr>
          <w:vertAlign w:val="superscript"/>
        </w:rPr>
        <w:t>ο</w:t>
      </w:r>
      <w:r>
        <w:t>,4</w:t>
      </w:r>
      <w:r w:rsidRPr="00A77B31">
        <w:rPr>
          <w:vertAlign w:val="superscript"/>
        </w:rPr>
        <w:t>ο</w:t>
      </w:r>
      <w:r>
        <w:t>,6</w:t>
      </w:r>
      <w:r w:rsidRPr="00A77B31">
        <w:rPr>
          <w:vertAlign w:val="superscript"/>
        </w:rPr>
        <w:t>ο</w:t>
      </w:r>
      <w:r>
        <w:t xml:space="preserve"> διάλειμμα Β3,Β4,Β5,Γ1,Γ2,Γ3,Γ4,Γ5.</w:t>
      </w:r>
    </w:p>
    <w:p w:rsidR="002922F6" w:rsidRDefault="00B55EAC" w:rsidP="00B55EAC">
      <w:pPr>
        <w:pStyle w:val="a4"/>
        <w:numPr>
          <w:ilvl w:val="0"/>
          <w:numId w:val="5"/>
        </w:numPr>
        <w:jc w:val="both"/>
      </w:pPr>
      <w:r w:rsidRPr="00DB1261">
        <w:rPr>
          <w:u w:val="single"/>
        </w:rPr>
        <w:t>Δεν</w:t>
      </w:r>
      <w:r>
        <w:t xml:space="preserve"> παραμένω στον </w:t>
      </w:r>
      <w:r w:rsidR="00EA36F9">
        <w:t xml:space="preserve">όροφο και στο ισόγειο </w:t>
      </w:r>
      <w:r>
        <w:t>κατά τη διάρκεια του διαλείμματος</w:t>
      </w:r>
      <w:r w:rsidR="00EA36F9">
        <w:t>.</w:t>
      </w:r>
    </w:p>
    <w:p w:rsidR="00091347" w:rsidRPr="0072358C" w:rsidRDefault="00B55EAC" w:rsidP="00B55EAC">
      <w:pPr>
        <w:pStyle w:val="a4"/>
        <w:numPr>
          <w:ilvl w:val="0"/>
          <w:numId w:val="5"/>
        </w:numPr>
        <w:jc w:val="both"/>
      </w:pPr>
      <w:r>
        <w:t xml:space="preserve">Στα διαλείμματα </w:t>
      </w:r>
      <w:r w:rsidR="00091347">
        <w:t xml:space="preserve">η είσοδος και η έξοδος θα γίνεται ως εξής: </w:t>
      </w:r>
    </w:p>
    <w:p w:rsidR="0072358C" w:rsidRDefault="00803CF9" w:rsidP="0072358C">
      <w:pPr>
        <w:pStyle w:val="a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254000</wp:posOffset>
                </wp:positionV>
                <wp:extent cx="3903345" cy="945515"/>
                <wp:effectExtent l="19050" t="19050" r="20955" b="260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3345" cy="945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3B478" id="AutoShape 5" o:spid="_x0000_s1026" style="position:absolute;margin-left:-5.9pt;margin-top:20pt;width:307.35pt;height:7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" fillcolor="white [3201]" strokecolor="#4bacc6 [3208]" strokeweight="5pt">
                <v:stroke linestyle="thickThin"/>
                <v:shadow color="#868686"/>
              </v:roundrect>
            </w:pict>
          </mc:Fallback>
        </mc:AlternateContent>
      </w:r>
    </w:p>
    <w:p w:rsidR="00417A83" w:rsidRDefault="005A19ED" w:rsidP="005A19ED">
      <w:pPr>
        <w:jc w:val="both"/>
      </w:pPr>
      <w:r>
        <w:t xml:space="preserve">τμήματα </w:t>
      </w:r>
      <w:r w:rsidRPr="005A19ED">
        <w:rPr>
          <w:b/>
        </w:rPr>
        <w:t>Β</w:t>
      </w:r>
      <w:r w:rsidR="006F4F56">
        <w:rPr>
          <w:b/>
        </w:rPr>
        <w:t>1</w:t>
      </w:r>
      <w:r w:rsidRPr="005A19ED">
        <w:rPr>
          <w:b/>
        </w:rPr>
        <w:t>, Β</w:t>
      </w:r>
      <w:r w:rsidR="006F4F56">
        <w:rPr>
          <w:b/>
        </w:rPr>
        <w:t>2</w:t>
      </w:r>
      <w:r w:rsidRPr="005A19ED">
        <w:rPr>
          <w:b/>
        </w:rPr>
        <w:t xml:space="preserve">, </w:t>
      </w:r>
      <w:r w:rsidR="006F4F56">
        <w:rPr>
          <w:b/>
        </w:rPr>
        <w:t>Β</w:t>
      </w:r>
      <w:r w:rsidRPr="005A19ED">
        <w:rPr>
          <w:b/>
        </w:rPr>
        <w:t xml:space="preserve">3, </w:t>
      </w:r>
      <w:r w:rsidR="006F4F56">
        <w:rPr>
          <w:b/>
        </w:rPr>
        <w:t>Β</w:t>
      </w:r>
      <w:r w:rsidRPr="005A19ED">
        <w:rPr>
          <w:b/>
        </w:rPr>
        <w:t xml:space="preserve">4, </w:t>
      </w:r>
      <w:r w:rsidR="006F4F56">
        <w:rPr>
          <w:b/>
        </w:rPr>
        <w:t>Β</w:t>
      </w:r>
      <w:r w:rsidRPr="005A19ED">
        <w:rPr>
          <w:b/>
        </w:rPr>
        <w:t>5</w:t>
      </w:r>
      <w:r w:rsidR="00202AA3">
        <w:t xml:space="preserve">, </w:t>
      </w:r>
      <w:r w:rsidR="00202AA3" w:rsidRPr="00202AA3">
        <w:rPr>
          <w:b/>
        </w:rPr>
        <w:t>Α1, Α2</w:t>
      </w:r>
      <w:r w:rsidR="00202AA3">
        <w:t xml:space="preserve"> </w:t>
      </w:r>
      <w:r w:rsidR="00417A83">
        <w:t xml:space="preserve">από την </w:t>
      </w:r>
      <w:r w:rsidR="00417A83" w:rsidRPr="00417A83">
        <w:rPr>
          <w:u w:val="single"/>
        </w:rPr>
        <w:t>έξοδο 3</w:t>
      </w:r>
      <w:r w:rsidR="00417A83">
        <w:t xml:space="preserve"> (τουαλέτες), </w:t>
      </w:r>
    </w:p>
    <w:p w:rsidR="007E20FC" w:rsidRPr="00DF5AB0" w:rsidRDefault="00417A83" w:rsidP="005A19E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τμήματα </w:t>
      </w:r>
      <w:r w:rsidR="00202AA3">
        <w:rPr>
          <w:b/>
          <w:color w:val="000000" w:themeColor="text1"/>
        </w:rPr>
        <w:t>Α4, Α5, Α6, Γ1, Γ2, Γ3, Γ4, Γ5</w:t>
      </w:r>
      <w:r>
        <w:rPr>
          <w:color w:val="000000" w:themeColor="text1"/>
        </w:rPr>
        <w:t xml:space="preserve"> από την </w:t>
      </w:r>
      <w:r w:rsidRPr="00417A83">
        <w:rPr>
          <w:color w:val="000000" w:themeColor="text1"/>
          <w:u w:val="single"/>
        </w:rPr>
        <w:t>έξοδο 2</w:t>
      </w:r>
      <w:r>
        <w:rPr>
          <w:color w:val="000000" w:themeColor="text1"/>
        </w:rPr>
        <w:t xml:space="preserve"> (ασανσέρ)</w:t>
      </w:r>
    </w:p>
    <w:p w:rsidR="00417A83" w:rsidRPr="00417A83" w:rsidRDefault="00417A83" w:rsidP="005A19E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τμήμα </w:t>
      </w:r>
      <w:r w:rsidRPr="00417A83">
        <w:rPr>
          <w:b/>
          <w:color w:val="000000" w:themeColor="text1"/>
        </w:rPr>
        <w:t>Α</w:t>
      </w:r>
      <w:r w:rsidR="00F218C9">
        <w:rPr>
          <w:b/>
          <w:color w:val="000000" w:themeColor="text1"/>
        </w:rPr>
        <w:t>3</w:t>
      </w:r>
      <w:r>
        <w:rPr>
          <w:color w:val="000000" w:themeColor="text1"/>
        </w:rPr>
        <w:t xml:space="preserve"> από την </w:t>
      </w:r>
      <w:r w:rsidRPr="00417A83">
        <w:rPr>
          <w:color w:val="000000" w:themeColor="text1"/>
          <w:u w:val="single"/>
        </w:rPr>
        <w:t>έξοδο 1</w:t>
      </w:r>
      <w:r>
        <w:rPr>
          <w:color w:val="000000" w:themeColor="text1"/>
        </w:rPr>
        <w:t xml:space="preserve"> (γραφεία καθηγητών)</w:t>
      </w:r>
    </w:p>
    <w:p w:rsidR="00AC60A2" w:rsidRDefault="00AC60A2" w:rsidP="00B55EAC">
      <w:pPr>
        <w:pStyle w:val="a4"/>
        <w:numPr>
          <w:ilvl w:val="0"/>
          <w:numId w:val="4"/>
        </w:numPr>
        <w:jc w:val="both"/>
      </w:pPr>
      <w:r>
        <w:t xml:space="preserve">Στο διάλειμμα, </w:t>
      </w:r>
      <w:r w:rsidR="00B55EAC">
        <w:t>δεν παραμένω</w:t>
      </w:r>
      <w:r w:rsidR="0072358C">
        <w:t xml:space="preserve"> στο χώρο του κτιρίου, αλλά</w:t>
      </w:r>
      <w:r w:rsidR="00803CF9">
        <w:t xml:space="preserve"> </w:t>
      </w:r>
      <w:r w:rsidR="00B55EAC">
        <w:t xml:space="preserve">βγαίνω </w:t>
      </w:r>
      <w:r>
        <w:t>στο προαύλιο</w:t>
      </w:r>
      <w:r w:rsidR="00B55EAC">
        <w:t xml:space="preserve"> και στο χώρο που έχει καθοριστεί για το τμήμα μου</w:t>
      </w:r>
      <w:r>
        <w:t xml:space="preserve">. </w:t>
      </w:r>
    </w:p>
    <w:p w:rsidR="005A19ED" w:rsidRDefault="00B55EAC" w:rsidP="00B55EAC">
      <w:pPr>
        <w:pStyle w:val="a4"/>
        <w:numPr>
          <w:ilvl w:val="0"/>
          <w:numId w:val="4"/>
        </w:numPr>
        <w:jc w:val="both"/>
      </w:pPr>
      <w:r>
        <w:t>Αποφεύγω να πηγαίνω στο γραφείο των καθηγητών. Αν χρειάζομαι κάτι απευθύνομαι στους εφημερεύοντες καθηγητές.</w:t>
      </w:r>
    </w:p>
    <w:p w:rsidR="00FF65EA" w:rsidRDefault="00FF65EA" w:rsidP="00FF65EA">
      <w:pPr>
        <w:pStyle w:val="a4"/>
        <w:jc w:val="both"/>
        <w:rPr>
          <w:b/>
          <w:color w:val="C0000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5937E907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5274310" cy="3410585"/>
            <wp:effectExtent l="0" t="0" r="254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E8C" w:rsidRPr="00B55EAC" w:rsidRDefault="00B55EAC" w:rsidP="00B55EAC">
      <w:pPr>
        <w:pStyle w:val="a4"/>
        <w:numPr>
          <w:ilvl w:val="0"/>
          <w:numId w:val="4"/>
        </w:numPr>
        <w:jc w:val="both"/>
        <w:rPr>
          <w:b/>
          <w:color w:val="C00000"/>
        </w:rPr>
      </w:pPr>
      <w:r>
        <w:rPr>
          <w:b/>
          <w:color w:val="C00000"/>
        </w:rPr>
        <w:t>ΔΕΝ ΦΕΡΝΩ ΤΗΝ ΜΠΑΛΑ Ή ΤΟ ΠΑΤΙΝΙ ΜΟΥ ΣΤΟ ΣΧΟΛΕΙΟ.</w:t>
      </w:r>
    </w:p>
    <w:p w:rsidR="00F218C9" w:rsidRPr="0072358C" w:rsidRDefault="00F218C9" w:rsidP="00B55EAC">
      <w:pPr>
        <w:pStyle w:val="a4"/>
        <w:numPr>
          <w:ilvl w:val="0"/>
          <w:numId w:val="4"/>
        </w:numPr>
        <w:jc w:val="both"/>
      </w:pPr>
      <w:r>
        <w:t xml:space="preserve">Στο τέλος του διαλείμματος </w:t>
      </w:r>
      <w:r w:rsidR="00B55EAC">
        <w:t>μπαίνω στο κτίριο</w:t>
      </w:r>
      <w:r>
        <w:t xml:space="preserve"> από την καθορισμένη είσοδο για το τμήμα </w:t>
      </w:r>
      <w:r w:rsidR="00B55EAC">
        <w:t>μου</w:t>
      </w:r>
      <w:r>
        <w:t xml:space="preserve"> κρατώντας πάντα τις αποστάσεις</w:t>
      </w:r>
      <w:r w:rsidR="00B55EAC">
        <w:t xml:space="preserve"> με τους συμμαθητές μου</w:t>
      </w:r>
      <w:r>
        <w:t>.</w:t>
      </w:r>
    </w:p>
    <w:p w:rsidR="0072358C" w:rsidRDefault="0072358C" w:rsidP="00B55EAC">
      <w:pPr>
        <w:pStyle w:val="a4"/>
        <w:numPr>
          <w:ilvl w:val="0"/>
          <w:numId w:val="4"/>
        </w:numPr>
        <w:jc w:val="both"/>
      </w:pPr>
      <w:r>
        <w:t xml:space="preserve">Φέρνω το </w:t>
      </w:r>
      <w:r w:rsidR="00114A03">
        <w:t xml:space="preserve">επαναχρησιμοποιούμενο </w:t>
      </w:r>
      <w:r w:rsidR="00715DF1">
        <w:t xml:space="preserve">μπουκαλάκι </w:t>
      </w:r>
      <w:r w:rsidR="00114A03">
        <w:t>νερού</w:t>
      </w:r>
      <w:r w:rsidR="00803CF9">
        <w:t xml:space="preserve"> και το γεμίζω από </w:t>
      </w:r>
      <w:r w:rsidR="00715DF1">
        <w:t xml:space="preserve"> τις βρύσες μόνο για να γεμίζω το μπουκαλάκι μου</w:t>
      </w:r>
      <w:r>
        <w:t>.</w:t>
      </w:r>
    </w:p>
    <w:p w:rsidR="00803CF9" w:rsidRPr="00F218C9" w:rsidRDefault="00803CF9" w:rsidP="00803CF9">
      <w:pPr>
        <w:jc w:val="both"/>
      </w:pPr>
    </w:p>
    <w:p w:rsidR="00025E31" w:rsidRPr="00A973E3" w:rsidRDefault="00025E31" w:rsidP="005A19ED">
      <w:pPr>
        <w:jc w:val="both"/>
        <w:rPr>
          <w:b/>
          <w:color w:val="C00000"/>
        </w:rPr>
      </w:pPr>
      <w:r w:rsidRPr="00A973E3">
        <w:rPr>
          <w:b/>
          <w:color w:val="C00000"/>
        </w:rPr>
        <w:t>ΑΙΘΟΥΣΕΣ</w:t>
      </w:r>
    </w:p>
    <w:p w:rsidR="00EA36F9" w:rsidRDefault="00EA36F9" w:rsidP="00B55EAC">
      <w:pPr>
        <w:pStyle w:val="a4"/>
        <w:numPr>
          <w:ilvl w:val="0"/>
          <w:numId w:val="3"/>
        </w:numPr>
        <w:jc w:val="both"/>
      </w:pPr>
      <w:r>
        <w:t xml:space="preserve">Τα παράθυρα στις αίθουσες </w:t>
      </w:r>
      <w:r w:rsidR="00B55EAC">
        <w:t xml:space="preserve">πρέπει  </w:t>
      </w:r>
      <w:r>
        <w:t>να παραμένουν όλη μέρα ανοικτά.</w:t>
      </w:r>
    </w:p>
    <w:p w:rsidR="00B55EAC" w:rsidRDefault="00B55EAC" w:rsidP="00B55EAC">
      <w:pPr>
        <w:pStyle w:val="a4"/>
        <w:numPr>
          <w:ilvl w:val="0"/>
          <w:numId w:val="3"/>
        </w:numPr>
        <w:jc w:val="both"/>
      </w:pPr>
      <w:r>
        <w:t xml:space="preserve">Φροντίζω να κάθομαι κάθε φορά που έρχομαι στο σχολείο στην ίδια θέση. </w:t>
      </w:r>
    </w:p>
    <w:p w:rsidR="005C2C47" w:rsidRDefault="00B55EAC" w:rsidP="005A19ED">
      <w:pPr>
        <w:pStyle w:val="a4"/>
        <w:numPr>
          <w:ilvl w:val="0"/>
          <w:numId w:val="3"/>
        </w:numPr>
        <w:jc w:val="both"/>
      </w:pPr>
      <w:r w:rsidRPr="00DB1261">
        <w:rPr>
          <w:u w:val="single"/>
        </w:rPr>
        <w:t>Δεν</w:t>
      </w:r>
      <w:r>
        <w:t xml:space="preserve"> μετακινώ το θρανίο μου και την καρέκλα μου </w:t>
      </w:r>
      <w:r w:rsidR="00114A03">
        <w:t xml:space="preserve">από </w:t>
      </w:r>
      <w:r>
        <w:t>τ</w:t>
      </w:r>
      <w:r w:rsidR="00025E31">
        <w:t>η θέση που έχουν τοποθετηθεί</w:t>
      </w:r>
      <w:r>
        <w:t>,</w:t>
      </w:r>
      <w:r w:rsidR="001434D1">
        <w:t xml:space="preserve"> για να τηρ</w:t>
      </w:r>
      <w:r w:rsidR="00114A03">
        <w:t>είται τουλάχιστον η απόσταση του 1,5μ.</w:t>
      </w:r>
    </w:p>
    <w:p w:rsidR="00114A03" w:rsidRPr="001934BC" w:rsidRDefault="00114A03" w:rsidP="005A19ED">
      <w:pPr>
        <w:pStyle w:val="a4"/>
        <w:numPr>
          <w:ilvl w:val="0"/>
          <w:numId w:val="3"/>
        </w:numPr>
        <w:jc w:val="both"/>
      </w:pPr>
      <w:r>
        <w:t>Στην είσοδο της αίθουσας υπάρχει διαθέσιμο αντισηπτικό διάλυμα το οποίο χρησιμοποιώ κατά την είσοδο και την έξοδό μου από την  αίθουσα.</w:t>
      </w:r>
    </w:p>
    <w:p w:rsidR="0077689C" w:rsidRPr="00A973E3" w:rsidRDefault="00A973E3" w:rsidP="005A19ED">
      <w:pPr>
        <w:jc w:val="both"/>
        <w:rPr>
          <w:b/>
          <w:color w:val="C00000"/>
        </w:rPr>
      </w:pPr>
      <w:r w:rsidRPr="00A973E3">
        <w:rPr>
          <w:b/>
          <w:color w:val="C00000"/>
        </w:rPr>
        <w:t>ΚΙΝΗΤΑ</w:t>
      </w:r>
    </w:p>
    <w:p w:rsidR="00B550EA" w:rsidRDefault="00B550EA" w:rsidP="00B550EA">
      <w:pPr>
        <w:pStyle w:val="a4"/>
        <w:numPr>
          <w:ilvl w:val="0"/>
          <w:numId w:val="1"/>
        </w:numPr>
        <w:jc w:val="both"/>
      </w:pPr>
      <w:r>
        <w:t>Αφήνω το κινητό μου απενεργοποιημένο στο κουτάκι που βρίσκεται στην αίθουσά μου. Το κουτάκι θα φυλάσσεται στο γραφείο της διευθύντριας, από όπου και θα το παίρνω όταν σχολάω.</w:t>
      </w:r>
    </w:p>
    <w:p w:rsidR="009F28CE" w:rsidRDefault="009F28CE" w:rsidP="005A19ED">
      <w:pPr>
        <w:jc w:val="both"/>
        <w:rPr>
          <w:b/>
          <w:color w:val="C00000"/>
        </w:rPr>
      </w:pPr>
    </w:p>
    <w:p w:rsidR="00FF65EA" w:rsidRDefault="00FF65EA" w:rsidP="005A19ED">
      <w:pPr>
        <w:jc w:val="both"/>
        <w:rPr>
          <w:b/>
          <w:color w:val="C00000"/>
        </w:rPr>
      </w:pPr>
    </w:p>
    <w:p w:rsidR="00FF65EA" w:rsidRDefault="00FF65EA" w:rsidP="005A19ED">
      <w:pPr>
        <w:jc w:val="both"/>
        <w:rPr>
          <w:b/>
          <w:color w:val="C00000"/>
        </w:rPr>
      </w:pPr>
    </w:p>
    <w:p w:rsidR="005A2BD9" w:rsidRPr="00A973E3" w:rsidRDefault="00A973E3" w:rsidP="005A19ED">
      <w:pPr>
        <w:jc w:val="both"/>
        <w:rPr>
          <w:b/>
          <w:color w:val="C00000"/>
        </w:rPr>
      </w:pPr>
      <w:bookmarkStart w:id="0" w:name="_GoBack"/>
      <w:bookmarkEnd w:id="0"/>
      <w:r w:rsidRPr="00A973E3">
        <w:rPr>
          <w:b/>
          <w:color w:val="C00000"/>
        </w:rPr>
        <w:lastRenderedPageBreak/>
        <w:t xml:space="preserve"> ΚΕΝΑ</w:t>
      </w:r>
    </w:p>
    <w:p w:rsidR="00666AC8" w:rsidRDefault="00666AC8" w:rsidP="00B550EA">
      <w:pPr>
        <w:pStyle w:val="a4"/>
        <w:numPr>
          <w:ilvl w:val="0"/>
          <w:numId w:val="1"/>
        </w:numPr>
        <w:jc w:val="both"/>
      </w:pPr>
      <w:r>
        <w:t xml:space="preserve">Αν κάποιος καθηγητής απουσιάσει </w:t>
      </w:r>
      <w:r w:rsidR="00B550EA">
        <w:t>δεν θα μοιραστώ σε άλλο τμήμα</w:t>
      </w:r>
      <w:r w:rsidR="001934BC">
        <w:t>,</w:t>
      </w:r>
      <w:r w:rsidR="00B550EA">
        <w:t xml:space="preserve"> αλλά θα παραμείνω στην αίθουσά μου ή στις κερκίδες με την επιτήρηση ενός</w:t>
      </w:r>
      <w:r w:rsidR="00A973E3">
        <w:t xml:space="preserve"> άλλου</w:t>
      </w:r>
      <w:r w:rsidR="00B550EA">
        <w:t xml:space="preserve"> καθηγητή.</w:t>
      </w:r>
    </w:p>
    <w:p w:rsidR="00666AC8" w:rsidRPr="00A973E3" w:rsidRDefault="00EB6E8C" w:rsidP="005A19ED">
      <w:pPr>
        <w:jc w:val="both"/>
        <w:rPr>
          <w:b/>
          <w:color w:val="C00000"/>
        </w:rPr>
      </w:pPr>
      <w:r w:rsidRPr="00A973E3">
        <w:rPr>
          <w:b/>
          <w:color w:val="C00000"/>
        </w:rPr>
        <w:t>ΝΤΟΥΛΑΠΑΚΙΑ</w:t>
      </w:r>
    </w:p>
    <w:p w:rsidR="00EB6E8C" w:rsidRPr="00EB6E8C" w:rsidRDefault="00803CF9" w:rsidP="00B55EAC">
      <w:pPr>
        <w:pStyle w:val="a4"/>
        <w:numPr>
          <w:ilvl w:val="0"/>
          <w:numId w:val="1"/>
        </w:numPr>
        <w:jc w:val="both"/>
      </w:pPr>
      <w:r>
        <w:t>Τ</w:t>
      </w:r>
      <w:r w:rsidR="00B55EAC">
        <w:t xml:space="preserve">α ντουλαπάκια </w:t>
      </w:r>
      <w:r w:rsidR="00B55EAC" w:rsidRPr="00DB1261">
        <w:rPr>
          <w:u w:val="single"/>
        </w:rPr>
        <w:t>δεν</w:t>
      </w:r>
      <w:r w:rsidR="00B55EAC">
        <w:t xml:space="preserve"> θα χρησιμοποιηθούν το διάστημα</w:t>
      </w:r>
      <w:r>
        <w:t xml:space="preserve"> των έκτακτων μέτρων.</w:t>
      </w:r>
    </w:p>
    <w:p w:rsidR="001934BC" w:rsidRDefault="001934BC" w:rsidP="001934BC">
      <w:pPr>
        <w:jc w:val="center"/>
        <w:rPr>
          <w:b/>
          <w:color w:val="FF0000"/>
          <w:sz w:val="28"/>
          <w:szCs w:val="28"/>
        </w:rPr>
      </w:pPr>
    </w:p>
    <w:p w:rsidR="001934BC" w:rsidRDefault="001934BC" w:rsidP="001934BC">
      <w:pPr>
        <w:jc w:val="center"/>
        <w:rPr>
          <w:b/>
          <w:color w:val="FF0000"/>
          <w:sz w:val="28"/>
          <w:szCs w:val="28"/>
        </w:rPr>
      </w:pPr>
      <w:r w:rsidRPr="001934BC">
        <w:rPr>
          <w:b/>
          <w:color w:val="FF0000"/>
          <w:sz w:val="28"/>
          <w:szCs w:val="28"/>
        </w:rPr>
        <w:t>ΤΙ ΠΡΕΠΕΙ ΝΑ ΠΡΟΣΕΧΩ</w:t>
      </w:r>
    </w:p>
    <w:p w:rsidR="008C0CA8" w:rsidRDefault="00114A03" w:rsidP="00114A03">
      <w:pPr>
        <w:jc w:val="both"/>
      </w:pPr>
      <w:r>
        <w:rPr>
          <w:sz w:val="28"/>
          <w:szCs w:val="28"/>
        </w:rPr>
        <w:t xml:space="preserve">- </w:t>
      </w:r>
      <w:r>
        <w:t>Η</w:t>
      </w:r>
      <w:r w:rsidR="008C0CA8">
        <w:t xml:space="preserve"> χρήση μάσκας είναι υποχρεωτική</w:t>
      </w:r>
      <w:r w:rsidRPr="00114A03">
        <w:t xml:space="preserve">. </w:t>
      </w:r>
    </w:p>
    <w:p w:rsidR="001934BC" w:rsidRDefault="001934BC" w:rsidP="00114A03">
      <w:pPr>
        <w:jc w:val="both"/>
      </w:pPr>
      <w:r>
        <w:t>- Να βήχω ή να φτερνίζομαι στον αγκώνα μου ή σε χαρτομάντιλο, το οποίο θα πρέπει να πετάω αμέσως σε κάδο απορριμμάτων.</w:t>
      </w:r>
    </w:p>
    <w:p w:rsidR="001934BC" w:rsidRDefault="001934BC" w:rsidP="00114A03">
      <w:pPr>
        <w:jc w:val="both"/>
      </w:pPr>
      <w:r>
        <w:t>- Να μην βάζω τα χέρια μου στο στόμα, στη μύτη ή στα μάτια μου.</w:t>
      </w:r>
    </w:p>
    <w:p w:rsidR="001934BC" w:rsidRDefault="001934BC" w:rsidP="00114A03">
      <w:pPr>
        <w:jc w:val="both"/>
      </w:pPr>
      <w:r>
        <w:t xml:space="preserve">- Να πλένω συχνά τα χέρια μου με σαπούνι και νερό για τουλάχιστον 20 δευτερόλεπτα, ειδικά πριν τη λήψη φαγητού και μετά τη χρήση της τουαλέτας. </w:t>
      </w:r>
      <w:r w:rsidR="00DB1261">
        <w:t xml:space="preserve">Στις τουαλέτες υπάρχει </w:t>
      </w:r>
      <w:proofErr w:type="spellStart"/>
      <w:r w:rsidR="00DB1261">
        <w:t>κρεμοσάπουνο</w:t>
      </w:r>
      <w:proofErr w:type="spellEnd"/>
      <w:r w:rsidR="00DB1261">
        <w:t xml:space="preserve"> και </w:t>
      </w:r>
      <w:proofErr w:type="spellStart"/>
      <w:r w:rsidR="00DB1261">
        <w:t>χειροπετσέτες</w:t>
      </w:r>
      <w:proofErr w:type="spellEnd"/>
      <w:r w:rsidR="00DB1261">
        <w:t xml:space="preserve">. Προσέχω να κάνω σωστή χρήση και </w:t>
      </w:r>
      <w:r w:rsidR="00DB1261" w:rsidRPr="00DB1261">
        <w:rPr>
          <w:u w:val="single"/>
        </w:rPr>
        <w:t>να μην</w:t>
      </w:r>
      <w:r w:rsidR="00DB1261">
        <w:t xml:space="preserve"> το ξοδεύω άσκοπα. </w:t>
      </w:r>
      <w:r>
        <w:t xml:space="preserve">Αν </w:t>
      </w:r>
      <w:r w:rsidR="00DB1261">
        <w:t xml:space="preserve">είμαι σε χώρο του σχολείου που </w:t>
      </w:r>
      <w:r>
        <w:t>δεν υπάρχει σαπούνι και νερό, χρησιμοποιώ αλκοολούχο αντισηπτικό διάλυμα.</w:t>
      </w:r>
    </w:p>
    <w:p w:rsidR="001934BC" w:rsidRDefault="001934BC" w:rsidP="00114A03">
      <w:pPr>
        <w:jc w:val="both"/>
      </w:pPr>
      <w:r>
        <w:t xml:space="preserve">- Δεν ανταλλάσσω αντικείμενα (όπως στυλό, μολύβι, γόμα, χαρτονομίσματα, κέρματα </w:t>
      </w:r>
      <w:proofErr w:type="spellStart"/>
      <w:r>
        <w:t>κλπ</w:t>
      </w:r>
      <w:proofErr w:type="spellEnd"/>
      <w:r>
        <w:t>) με τους συμμαθητές μου.</w:t>
      </w:r>
    </w:p>
    <w:p w:rsidR="001934BC" w:rsidRDefault="001934BC" w:rsidP="00114A03">
      <w:pPr>
        <w:jc w:val="both"/>
      </w:pPr>
      <w:r>
        <w:t>- Κρατάω απόσταση 1,5 μ. με τους συμμαθητές μου μέσα στην τάξη και στους άλλους χώρους του σχολείου, καθώς και με τους φίλους και γνωστούς μου έξω από το σχολείο.</w:t>
      </w:r>
    </w:p>
    <w:p w:rsidR="00CD6B3A" w:rsidRPr="0098580C" w:rsidRDefault="001934BC" w:rsidP="00114A03">
      <w:pPr>
        <w:jc w:val="both"/>
      </w:pPr>
      <w:r>
        <w:t>- Σε περίπτωση που εμφανίσω πυρετό, βήχα ή δυσκολία στην αναπνοή, θα πρέπει να ενημερώσω άμεσα τους γονείς/κηδεμόνες μου ή τον καθηγητή μου και να μείνω σπίτι μέχρι να νιώσω τελείως καλά.</w:t>
      </w:r>
      <w:r w:rsidR="00CD6B3A">
        <w:t xml:space="preserve"> Αν αυτό συμβεί στο σχολείο ενημερώνω τον καθηγητή μου. Αυτός μου παρέχει μάσκα και με οδηγεί στο ιατρείο.</w:t>
      </w:r>
    </w:p>
    <w:p w:rsidR="003C4C39" w:rsidRDefault="00114A03" w:rsidP="00114A03">
      <w:pPr>
        <w:jc w:val="center"/>
        <w:rPr>
          <w:b/>
          <w:color w:val="FF0000"/>
        </w:rPr>
      </w:pPr>
      <w:r w:rsidRPr="00114A03">
        <w:rPr>
          <w:b/>
          <w:color w:val="FF0000"/>
        </w:rPr>
        <w:t>ΑΠΟΛΥΜΑΝΣΗ</w:t>
      </w:r>
    </w:p>
    <w:p w:rsidR="00114A03" w:rsidRDefault="00842419" w:rsidP="00114A03">
      <w:pPr>
        <w:jc w:val="both"/>
        <w:rPr>
          <w:b/>
        </w:rPr>
      </w:pPr>
      <w:r>
        <w:rPr>
          <w:b/>
        </w:rPr>
        <w:t>Διευκολύνω το έργο των εργαζο</w:t>
      </w:r>
      <w:r w:rsidR="0043117C">
        <w:rPr>
          <w:b/>
        </w:rPr>
        <w:t xml:space="preserve">μένων καθαρισμού </w:t>
      </w:r>
      <w:r>
        <w:rPr>
          <w:b/>
        </w:rPr>
        <w:t>οι οποίοι θα απολυμαίνουν τις αίθουσες, τους κοινόχρηστους χώρους και τις τουαλέτες κατά τη διάρκεια της ημέρας και με</w:t>
      </w:r>
      <w:r w:rsidR="00DB1261">
        <w:rPr>
          <w:b/>
        </w:rPr>
        <w:t>τά</w:t>
      </w:r>
      <w:r>
        <w:rPr>
          <w:b/>
        </w:rPr>
        <w:t xml:space="preserve"> τη λήξη των μαθημάτων.</w:t>
      </w:r>
    </w:p>
    <w:p w:rsidR="004C0833" w:rsidRPr="005D4BD7" w:rsidRDefault="00DB1261" w:rsidP="006F4F56">
      <w:pPr>
        <w:jc w:val="center"/>
        <w:rPr>
          <w:b/>
          <w:color w:val="0070C0"/>
        </w:rPr>
      </w:pPr>
      <w:r w:rsidRPr="005D4BD7">
        <w:rPr>
          <w:b/>
          <w:color w:val="0070C0"/>
        </w:rPr>
        <w:t>Σας περιμένουμε με μεγάλη χαρά να συνεχίσουμε δια ζώσης πλέον το διδακτικό και παιδαγωγικό μας έργο τηρώντ</w:t>
      </w:r>
      <w:r>
        <w:rPr>
          <w:b/>
          <w:color w:val="0070C0"/>
        </w:rPr>
        <w:t>ας όλους τους κανόνες ασφαλείας.</w:t>
      </w:r>
    </w:p>
    <w:sectPr w:rsidR="004C0833" w:rsidRPr="005D4BD7" w:rsidSect="00DF5AB0">
      <w:headerReference w:type="default" r:id="rId9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272" w:rsidRDefault="00004272" w:rsidP="005C2C47">
      <w:pPr>
        <w:spacing w:after="0" w:line="240" w:lineRule="auto"/>
      </w:pPr>
      <w:r>
        <w:separator/>
      </w:r>
    </w:p>
  </w:endnote>
  <w:endnote w:type="continuationSeparator" w:id="0">
    <w:p w:rsidR="00004272" w:rsidRDefault="00004272" w:rsidP="005C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272" w:rsidRDefault="00004272" w:rsidP="005C2C47">
      <w:pPr>
        <w:spacing w:after="0" w:line="240" w:lineRule="auto"/>
      </w:pPr>
      <w:r>
        <w:separator/>
      </w:r>
    </w:p>
  </w:footnote>
  <w:footnote w:type="continuationSeparator" w:id="0">
    <w:p w:rsidR="00004272" w:rsidRDefault="00004272" w:rsidP="005C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C47" w:rsidRDefault="005C2C47" w:rsidP="005C2C47">
    <w:pPr>
      <w:jc w:val="center"/>
      <w:rPr>
        <w:b/>
      </w:rPr>
    </w:pPr>
    <w:r>
      <w:rPr>
        <w:b/>
      </w:rPr>
      <w:t>2</w:t>
    </w:r>
    <w:r w:rsidRPr="00D72143">
      <w:rPr>
        <w:b/>
        <w:vertAlign w:val="superscript"/>
      </w:rPr>
      <w:t>ο</w:t>
    </w:r>
    <w:r>
      <w:rPr>
        <w:b/>
      </w:rPr>
      <w:t xml:space="preserve"> ΓΥΜΝΑΣΙΟ ΓΕΡΑΚΑ</w:t>
    </w:r>
  </w:p>
  <w:p w:rsidR="005C2C47" w:rsidRDefault="005C2C47" w:rsidP="005C2C47">
    <w:pPr>
      <w:jc w:val="center"/>
      <w:rPr>
        <w:b/>
      </w:rPr>
    </w:pPr>
    <w:r>
      <w:rPr>
        <w:b/>
      </w:rPr>
      <w:t>Κανονισμός επαναλειτουργίας σχολείου για το διάστημα</w:t>
    </w:r>
  </w:p>
  <w:p w:rsidR="005C2C47" w:rsidRPr="008B0F7F" w:rsidRDefault="008B0F7F" w:rsidP="005C2C47">
    <w:pPr>
      <w:jc w:val="center"/>
      <w:rPr>
        <w:b/>
        <w:lang w:val="en-US"/>
      </w:rPr>
    </w:pPr>
    <w:r>
      <w:rPr>
        <w:b/>
      </w:rPr>
      <w:t>από 1</w:t>
    </w:r>
    <w:r>
      <w:rPr>
        <w:b/>
        <w:lang w:val="en-US"/>
      </w:rPr>
      <w:t>4</w:t>
    </w:r>
    <w:r>
      <w:rPr>
        <w:b/>
      </w:rPr>
      <w:t xml:space="preserve"> – 0</w:t>
    </w:r>
    <w:r>
      <w:rPr>
        <w:b/>
        <w:lang w:val="en-US"/>
      </w:rPr>
      <w:t>9</w:t>
    </w:r>
    <w:r>
      <w:rPr>
        <w:b/>
      </w:rPr>
      <w:t xml:space="preserve"> – 2020</w:t>
    </w:r>
  </w:p>
  <w:p w:rsidR="005C2C47" w:rsidRDefault="005C2C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07848"/>
    <w:multiLevelType w:val="hybridMultilevel"/>
    <w:tmpl w:val="7CBA6C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66B1"/>
    <w:multiLevelType w:val="hybridMultilevel"/>
    <w:tmpl w:val="86AE36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A0D"/>
    <w:multiLevelType w:val="hybridMultilevel"/>
    <w:tmpl w:val="6F966A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F12E3"/>
    <w:multiLevelType w:val="hybridMultilevel"/>
    <w:tmpl w:val="14A669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8769D"/>
    <w:multiLevelType w:val="hybridMultilevel"/>
    <w:tmpl w:val="A90EEE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D50C6"/>
    <w:multiLevelType w:val="hybridMultilevel"/>
    <w:tmpl w:val="21B6B9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75958"/>
    <w:multiLevelType w:val="hybridMultilevel"/>
    <w:tmpl w:val="80B4F1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AC"/>
    <w:rsid w:val="00004272"/>
    <w:rsid w:val="00017F02"/>
    <w:rsid w:val="00025E31"/>
    <w:rsid w:val="00067DDD"/>
    <w:rsid w:val="00070C78"/>
    <w:rsid w:val="00071DF6"/>
    <w:rsid w:val="00091347"/>
    <w:rsid w:val="000D3543"/>
    <w:rsid w:val="000D638B"/>
    <w:rsid w:val="00101AED"/>
    <w:rsid w:val="0011456B"/>
    <w:rsid w:val="00114A03"/>
    <w:rsid w:val="001434D1"/>
    <w:rsid w:val="001934BC"/>
    <w:rsid w:val="001B7E6B"/>
    <w:rsid w:val="00202AA3"/>
    <w:rsid w:val="002141AB"/>
    <w:rsid w:val="002922F6"/>
    <w:rsid w:val="002C2804"/>
    <w:rsid w:val="002F7702"/>
    <w:rsid w:val="00302B65"/>
    <w:rsid w:val="00320CA6"/>
    <w:rsid w:val="00345DDB"/>
    <w:rsid w:val="00354942"/>
    <w:rsid w:val="00380B36"/>
    <w:rsid w:val="0039291F"/>
    <w:rsid w:val="003A3C89"/>
    <w:rsid w:val="003C2762"/>
    <w:rsid w:val="003C4C39"/>
    <w:rsid w:val="003D0FDB"/>
    <w:rsid w:val="003F3D96"/>
    <w:rsid w:val="00414045"/>
    <w:rsid w:val="0041518D"/>
    <w:rsid w:val="00417A83"/>
    <w:rsid w:val="0043117C"/>
    <w:rsid w:val="0045653D"/>
    <w:rsid w:val="00470D13"/>
    <w:rsid w:val="004C0833"/>
    <w:rsid w:val="004D5087"/>
    <w:rsid w:val="005171A1"/>
    <w:rsid w:val="005873B6"/>
    <w:rsid w:val="005A19ED"/>
    <w:rsid w:val="005A2BD9"/>
    <w:rsid w:val="005C2C47"/>
    <w:rsid w:val="005D4BD7"/>
    <w:rsid w:val="005F4415"/>
    <w:rsid w:val="00602002"/>
    <w:rsid w:val="006111AF"/>
    <w:rsid w:val="006513E8"/>
    <w:rsid w:val="00666AC8"/>
    <w:rsid w:val="00682B84"/>
    <w:rsid w:val="006C311C"/>
    <w:rsid w:val="006F4F56"/>
    <w:rsid w:val="00715DF1"/>
    <w:rsid w:val="00716F4A"/>
    <w:rsid w:val="0072358C"/>
    <w:rsid w:val="00760250"/>
    <w:rsid w:val="0077689C"/>
    <w:rsid w:val="007A61ED"/>
    <w:rsid w:val="007C0375"/>
    <w:rsid w:val="007D2724"/>
    <w:rsid w:val="007E20FC"/>
    <w:rsid w:val="007E6670"/>
    <w:rsid w:val="00803CF9"/>
    <w:rsid w:val="00842419"/>
    <w:rsid w:val="00851C1B"/>
    <w:rsid w:val="008A2C1E"/>
    <w:rsid w:val="008B0F7F"/>
    <w:rsid w:val="008C0CA8"/>
    <w:rsid w:val="008E1DA7"/>
    <w:rsid w:val="00906CCD"/>
    <w:rsid w:val="0098580C"/>
    <w:rsid w:val="009B4B35"/>
    <w:rsid w:val="009F28CE"/>
    <w:rsid w:val="00A77B31"/>
    <w:rsid w:val="00A81924"/>
    <w:rsid w:val="00A973E3"/>
    <w:rsid w:val="00AC60A2"/>
    <w:rsid w:val="00AE73D1"/>
    <w:rsid w:val="00B023B9"/>
    <w:rsid w:val="00B433A0"/>
    <w:rsid w:val="00B550EA"/>
    <w:rsid w:val="00B55EAC"/>
    <w:rsid w:val="00BB633D"/>
    <w:rsid w:val="00BE1463"/>
    <w:rsid w:val="00C048AC"/>
    <w:rsid w:val="00C6604B"/>
    <w:rsid w:val="00C7269B"/>
    <w:rsid w:val="00C9443C"/>
    <w:rsid w:val="00C97589"/>
    <w:rsid w:val="00CD6B3A"/>
    <w:rsid w:val="00CF30E1"/>
    <w:rsid w:val="00D31BEB"/>
    <w:rsid w:val="00D3634A"/>
    <w:rsid w:val="00D364B7"/>
    <w:rsid w:val="00D461FC"/>
    <w:rsid w:val="00D72143"/>
    <w:rsid w:val="00D94B7A"/>
    <w:rsid w:val="00DB1261"/>
    <w:rsid w:val="00DF5AB0"/>
    <w:rsid w:val="00E17769"/>
    <w:rsid w:val="00E266D4"/>
    <w:rsid w:val="00E44265"/>
    <w:rsid w:val="00EA36F9"/>
    <w:rsid w:val="00EB6E8C"/>
    <w:rsid w:val="00ED065E"/>
    <w:rsid w:val="00EE78B6"/>
    <w:rsid w:val="00F218C9"/>
    <w:rsid w:val="00F50993"/>
    <w:rsid w:val="00F72716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D0E0"/>
  <w15:docId w15:val="{C39EE097-B8D2-4056-B0F3-B3F591B5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-5">
    <w:name w:val="Medium Shading 2 Accent 5"/>
    <w:basedOn w:val="a1"/>
    <w:uiPriority w:val="64"/>
    <w:rsid w:val="00906C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906C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9134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B550EA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5C2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5C2C47"/>
  </w:style>
  <w:style w:type="paragraph" w:styleId="a6">
    <w:name w:val="footer"/>
    <w:basedOn w:val="a"/>
    <w:link w:val="Char0"/>
    <w:uiPriority w:val="99"/>
    <w:semiHidden/>
    <w:unhideWhenUsed/>
    <w:rsid w:val="005C2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5C2C47"/>
  </w:style>
  <w:style w:type="table" w:styleId="-1">
    <w:name w:val="Light Shading Accent 1"/>
    <w:basedOn w:val="a1"/>
    <w:uiPriority w:val="60"/>
    <w:rsid w:val="00CD6B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2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F7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BC98-9A18-4D3D-B177-26E229AE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LAPTOP</cp:lastModifiedBy>
  <cp:revision>3</cp:revision>
  <cp:lastPrinted>2020-05-18T05:38:00Z</cp:lastPrinted>
  <dcterms:created xsi:type="dcterms:W3CDTF">2020-09-09T11:11:00Z</dcterms:created>
  <dcterms:modified xsi:type="dcterms:W3CDTF">2020-09-17T16:04:00Z</dcterms:modified>
</cp:coreProperties>
</file>